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2F8C7" w14:textId="77777777" w:rsidR="0074290C" w:rsidRPr="00A56146" w:rsidRDefault="0074290C" w:rsidP="00A56146">
      <w:pPr>
        <w:pStyle w:val="Heading1"/>
      </w:pPr>
    </w:p>
    <w:p w14:paraId="10890CF9" w14:textId="77777777" w:rsidR="00AD187C" w:rsidRPr="00C76D10" w:rsidRDefault="00AD187C" w:rsidP="005959DB">
      <w:pPr>
        <w:pStyle w:val="Title"/>
        <w:jc w:val="both"/>
        <w:rPr>
          <w:rFonts w:cstheme="majorHAnsi"/>
          <w:b/>
          <w:bCs/>
          <w:color w:val="auto"/>
        </w:rPr>
      </w:pPr>
      <w:bookmarkStart w:id="0" w:name="_Hlk64317287"/>
      <w:r w:rsidRPr="00C76D10">
        <w:rPr>
          <w:rFonts w:cstheme="majorHAnsi"/>
          <w:b/>
          <w:bCs/>
          <w:color w:val="auto"/>
        </w:rPr>
        <w:t>Breaking Barriers and Gender Responsive Public Services &amp; Tax Justice</w:t>
      </w:r>
    </w:p>
    <w:p w14:paraId="75F1D4A3" w14:textId="3F96F0AB" w:rsidR="0074290C" w:rsidRPr="00C76D10" w:rsidRDefault="00254727" w:rsidP="006C269E">
      <w:pPr>
        <w:pStyle w:val="Title"/>
        <w:jc w:val="both"/>
        <w:rPr>
          <w:rFonts w:cstheme="majorHAnsi"/>
          <w:b/>
          <w:sz w:val="44"/>
          <w:szCs w:val="44"/>
        </w:rPr>
      </w:pPr>
      <w:r>
        <w:rPr>
          <w:rFonts w:cstheme="majorHAnsi"/>
          <w:b/>
          <w:sz w:val="44"/>
          <w:szCs w:val="44"/>
        </w:rPr>
        <w:t xml:space="preserve">Consultant </w:t>
      </w:r>
      <w:r w:rsidR="0074290C" w:rsidRPr="00C76D10">
        <w:rPr>
          <w:rFonts w:cstheme="majorHAnsi"/>
          <w:b/>
          <w:sz w:val="44"/>
          <w:szCs w:val="44"/>
        </w:rPr>
        <w:t xml:space="preserve">Terms of Reference: </w:t>
      </w:r>
      <w:r w:rsidR="00D5618E" w:rsidRPr="00C76D10">
        <w:rPr>
          <w:rFonts w:cstheme="majorHAnsi"/>
          <w:b/>
          <w:sz w:val="44"/>
          <w:szCs w:val="44"/>
        </w:rPr>
        <w:t>Endline Study</w:t>
      </w:r>
    </w:p>
    <w:p w14:paraId="6F34067B" w14:textId="3651F210" w:rsidR="00404D61" w:rsidRPr="00C76D10" w:rsidRDefault="00404D61" w:rsidP="006C269E">
      <w:pPr>
        <w:pStyle w:val="Heading1"/>
        <w:jc w:val="both"/>
        <w:rPr>
          <w:rFonts w:cstheme="majorHAnsi"/>
        </w:rPr>
      </w:pPr>
      <w:r w:rsidRPr="00C76D10">
        <w:rPr>
          <w:rFonts w:cstheme="majorHAnsi"/>
        </w:rPr>
        <w:t xml:space="preserve">1. Background </w:t>
      </w:r>
      <w:r w:rsidR="00AD187C" w:rsidRPr="00C76D10">
        <w:rPr>
          <w:rFonts w:cstheme="majorHAnsi"/>
        </w:rPr>
        <w:t>and rationale</w:t>
      </w:r>
    </w:p>
    <w:p w14:paraId="70A5C6D6" w14:textId="5D41464D" w:rsidR="00AD187C" w:rsidRPr="00C76D10" w:rsidRDefault="00AD187C" w:rsidP="00AD187C">
      <w:pPr>
        <w:jc w:val="both"/>
        <w:rPr>
          <w:rFonts w:asciiTheme="majorHAnsi" w:hAnsiTheme="majorHAnsi" w:cstheme="majorHAnsi"/>
          <w:sz w:val="22"/>
          <w:szCs w:val="22"/>
        </w:rPr>
      </w:pPr>
      <w:r w:rsidRPr="00C76D10">
        <w:rPr>
          <w:rFonts w:asciiTheme="majorHAnsi" w:hAnsiTheme="majorHAnsi" w:cstheme="majorHAnsi"/>
          <w:sz w:val="22"/>
          <w:szCs w:val="22"/>
        </w:rPr>
        <w:t>The project is running from July 2017 to December 2021 and by the end of its implementation period</w:t>
      </w:r>
      <w:r w:rsidR="00C76D10" w:rsidRPr="00C76D10">
        <w:rPr>
          <w:rFonts w:asciiTheme="majorHAnsi" w:hAnsiTheme="majorHAnsi" w:cstheme="majorHAnsi"/>
          <w:sz w:val="22"/>
          <w:szCs w:val="22"/>
        </w:rPr>
        <w:t>,</w:t>
      </w:r>
      <w:r w:rsidRPr="00C76D10">
        <w:rPr>
          <w:rFonts w:asciiTheme="majorHAnsi" w:hAnsiTheme="majorHAnsi" w:cstheme="majorHAnsi"/>
          <w:sz w:val="22"/>
          <w:szCs w:val="22"/>
        </w:rPr>
        <w:t xml:space="preserve"> it will have measurably </w:t>
      </w:r>
      <w:bookmarkStart w:id="1" w:name="_Hlk63767180"/>
      <w:r w:rsidRPr="00C76D10">
        <w:rPr>
          <w:rFonts w:asciiTheme="majorHAnsi" w:hAnsiTheme="majorHAnsi" w:cstheme="majorHAnsi"/>
          <w:sz w:val="22"/>
          <w:szCs w:val="22"/>
        </w:rPr>
        <w:t>contributed to ensuring that: “All children, especially girls and marginalised children, have access to free, quality, publicly-funded, inclusive public education.”</w:t>
      </w:r>
      <w:bookmarkEnd w:id="1"/>
    </w:p>
    <w:p w14:paraId="2890918B" w14:textId="77777777" w:rsidR="00AD187C" w:rsidRPr="00C76D10" w:rsidRDefault="00AD187C" w:rsidP="00AD187C">
      <w:pPr>
        <w:jc w:val="both"/>
        <w:rPr>
          <w:rFonts w:asciiTheme="majorHAnsi" w:hAnsiTheme="majorHAnsi" w:cstheme="majorHAnsi"/>
          <w:sz w:val="22"/>
          <w:szCs w:val="22"/>
        </w:rPr>
      </w:pPr>
    </w:p>
    <w:p w14:paraId="22C9FCF3" w14:textId="6BFEC9CC" w:rsidR="00AD187C" w:rsidRPr="00C76D10" w:rsidRDefault="00AD187C" w:rsidP="00AD187C">
      <w:pPr>
        <w:jc w:val="both"/>
        <w:rPr>
          <w:rFonts w:asciiTheme="majorHAnsi" w:hAnsiTheme="majorHAnsi" w:cstheme="majorHAnsi"/>
          <w:sz w:val="22"/>
          <w:szCs w:val="22"/>
        </w:rPr>
      </w:pPr>
      <w:r w:rsidRPr="00C76D10">
        <w:rPr>
          <w:rFonts w:asciiTheme="majorHAnsi" w:hAnsiTheme="majorHAnsi" w:cstheme="majorHAnsi"/>
          <w:sz w:val="22"/>
          <w:szCs w:val="22"/>
        </w:rPr>
        <w:t>All 4 countries are also working towards the following outcomes, which are structured around ActionAid’s 4S framework for education financing:</w:t>
      </w:r>
    </w:p>
    <w:p w14:paraId="3CF48020" w14:textId="77777777" w:rsidR="00AD187C" w:rsidRPr="00C76D10" w:rsidRDefault="00AD187C" w:rsidP="00235B95">
      <w:pPr>
        <w:pStyle w:val="ListParagraph"/>
        <w:numPr>
          <w:ilvl w:val="0"/>
          <w:numId w:val="5"/>
        </w:numPr>
      </w:pPr>
      <w:r w:rsidRPr="00C76D10">
        <w:t>Governments Take Actions to Increase the SIZE of National Budgets by Raising Fair Tax, Particularly Corporate Tax</w:t>
      </w:r>
    </w:p>
    <w:p w14:paraId="0AE42D1C" w14:textId="77777777" w:rsidR="00AD187C" w:rsidRPr="00C76D10" w:rsidRDefault="00AD187C" w:rsidP="00235B95">
      <w:pPr>
        <w:pStyle w:val="ListParagraph"/>
        <w:numPr>
          <w:ilvl w:val="0"/>
          <w:numId w:val="5"/>
        </w:numPr>
      </w:pPr>
      <w:r w:rsidRPr="00C76D10">
        <w:t>Governments take actions to increase the SHARE of funds allocated to and spent on free, quality, inclusive public education</w:t>
      </w:r>
    </w:p>
    <w:p w14:paraId="6EA34AB5" w14:textId="77777777" w:rsidR="00AD187C" w:rsidRPr="00C76D10" w:rsidRDefault="00AD187C" w:rsidP="00235B95">
      <w:pPr>
        <w:pStyle w:val="ListParagraph"/>
        <w:numPr>
          <w:ilvl w:val="0"/>
          <w:numId w:val="5"/>
        </w:numPr>
      </w:pPr>
      <w:r w:rsidRPr="00C76D10">
        <w:t>A strong, active movement of community and civil society structures effectively SCRUTINIZE education budgets and expenditure and hold the governments to account for the provision of free, quality, inclusive public education especially for girls and marginalised children</w:t>
      </w:r>
    </w:p>
    <w:p w14:paraId="09760329" w14:textId="77777777" w:rsidR="00AD187C" w:rsidRPr="00C76D10" w:rsidRDefault="00AD187C" w:rsidP="00235B95">
      <w:pPr>
        <w:pStyle w:val="ListParagraph"/>
        <w:numPr>
          <w:ilvl w:val="0"/>
          <w:numId w:val="5"/>
        </w:numPr>
      </w:pPr>
      <w:r w:rsidRPr="00C76D10">
        <w:t>Public education systems and expenditure are SENSITIVE to the rights of girls and marginalized children</w:t>
      </w:r>
    </w:p>
    <w:p w14:paraId="0F63E3AF" w14:textId="77777777" w:rsidR="00AD187C" w:rsidRPr="00C76D10" w:rsidRDefault="00AD187C" w:rsidP="00AD187C">
      <w:pPr>
        <w:jc w:val="both"/>
        <w:rPr>
          <w:rFonts w:asciiTheme="majorHAnsi" w:hAnsiTheme="majorHAnsi" w:cstheme="majorHAnsi"/>
          <w:sz w:val="22"/>
          <w:szCs w:val="22"/>
        </w:rPr>
      </w:pPr>
    </w:p>
    <w:p w14:paraId="0622755D" w14:textId="1C79189C" w:rsidR="00AD187C" w:rsidRPr="00C76D10" w:rsidRDefault="008F3E24" w:rsidP="00AD187C">
      <w:pPr>
        <w:jc w:val="both"/>
        <w:rPr>
          <w:rFonts w:asciiTheme="majorHAnsi" w:hAnsiTheme="majorHAnsi" w:cstheme="majorHAnsi"/>
          <w:sz w:val="22"/>
          <w:szCs w:val="22"/>
        </w:rPr>
      </w:pPr>
      <w:r>
        <w:rPr>
          <w:rFonts w:asciiTheme="majorHAnsi" w:hAnsiTheme="majorHAnsi" w:cstheme="majorHAnsi"/>
          <w:sz w:val="22"/>
          <w:szCs w:val="22"/>
        </w:rPr>
        <w:t xml:space="preserve">In </w:t>
      </w:r>
      <w:proofErr w:type="gramStart"/>
      <w:r>
        <w:rPr>
          <w:rFonts w:asciiTheme="majorHAnsi" w:hAnsiTheme="majorHAnsi" w:cstheme="majorHAnsi"/>
          <w:sz w:val="22"/>
          <w:szCs w:val="22"/>
        </w:rPr>
        <w:t>Malawi</w:t>
      </w:r>
      <w:proofErr w:type="gramEnd"/>
      <w:r>
        <w:rPr>
          <w:rFonts w:asciiTheme="majorHAnsi" w:hAnsiTheme="majorHAnsi" w:cstheme="majorHAnsi"/>
          <w:sz w:val="22"/>
          <w:szCs w:val="22"/>
        </w:rPr>
        <w:t xml:space="preserve"> t</w:t>
      </w:r>
      <w:r w:rsidR="00AD187C" w:rsidRPr="00C76D10">
        <w:rPr>
          <w:rFonts w:asciiTheme="majorHAnsi" w:hAnsiTheme="majorHAnsi" w:cstheme="majorHAnsi"/>
          <w:sz w:val="22"/>
          <w:szCs w:val="22"/>
        </w:rPr>
        <w:t xml:space="preserve">he project is being implemented in </w:t>
      </w:r>
      <w:r>
        <w:rPr>
          <w:rFonts w:asciiTheme="majorHAnsi" w:hAnsiTheme="majorHAnsi" w:cstheme="majorHAnsi"/>
          <w:sz w:val="22"/>
          <w:szCs w:val="22"/>
        </w:rPr>
        <w:t>4</w:t>
      </w:r>
      <w:r w:rsidR="00AD187C" w:rsidRPr="00C76D10">
        <w:rPr>
          <w:rFonts w:asciiTheme="majorHAnsi" w:hAnsiTheme="majorHAnsi" w:cstheme="majorHAnsi"/>
          <w:sz w:val="22"/>
          <w:szCs w:val="22"/>
        </w:rPr>
        <w:t xml:space="preserve"> districts </w:t>
      </w:r>
      <w:r>
        <w:rPr>
          <w:rFonts w:asciiTheme="majorHAnsi" w:hAnsiTheme="majorHAnsi" w:cstheme="majorHAnsi"/>
          <w:sz w:val="22"/>
          <w:szCs w:val="22"/>
        </w:rPr>
        <w:t xml:space="preserve">of </w:t>
      </w:r>
      <w:proofErr w:type="spellStart"/>
      <w:r>
        <w:rPr>
          <w:rFonts w:asciiTheme="majorHAnsi" w:hAnsiTheme="majorHAnsi" w:cstheme="majorHAnsi"/>
          <w:sz w:val="22"/>
          <w:szCs w:val="22"/>
        </w:rPr>
        <w:t>Ntchisi</w:t>
      </w:r>
      <w:proofErr w:type="spellEnd"/>
      <w:r>
        <w:rPr>
          <w:rFonts w:asciiTheme="majorHAnsi" w:hAnsiTheme="majorHAnsi" w:cstheme="majorHAnsi"/>
          <w:sz w:val="22"/>
          <w:szCs w:val="22"/>
        </w:rPr>
        <w:t xml:space="preserve">, Lilongwe, </w:t>
      </w:r>
      <w:proofErr w:type="spellStart"/>
      <w:r>
        <w:rPr>
          <w:rFonts w:asciiTheme="majorHAnsi" w:hAnsiTheme="majorHAnsi" w:cstheme="majorHAnsi"/>
          <w:sz w:val="22"/>
          <w:szCs w:val="22"/>
        </w:rPr>
        <w:t>Neno</w:t>
      </w:r>
      <w:proofErr w:type="spellEnd"/>
      <w:r>
        <w:rPr>
          <w:rFonts w:asciiTheme="majorHAnsi" w:hAnsiTheme="majorHAnsi" w:cstheme="majorHAnsi"/>
          <w:sz w:val="22"/>
          <w:szCs w:val="22"/>
        </w:rPr>
        <w:t xml:space="preserve"> and </w:t>
      </w:r>
      <w:proofErr w:type="spellStart"/>
      <w:r>
        <w:rPr>
          <w:rFonts w:asciiTheme="majorHAnsi" w:hAnsiTheme="majorHAnsi" w:cstheme="majorHAnsi"/>
          <w:sz w:val="22"/>
          <w:szCs w:val="22"/>
        </w:rPr>
        <w:t>Chitipa</w:t>
      </w:r>
      <w:proofErr w:type="spellEnd"/>
      <w:r w:rsidRPr="00C76D10">
        <w:rPr>
          <w:rFonts w:asciiTheme="majorHAnsi" w:hAnsiTheme="majorHAnsi" w:cstheme="majorHAnsi"/>
          <w:sz w:val="22"/>
          <w:szCs w:val="22"/>
        </w:rPr>
        <w:t xml:space="preserve"> </w:t>
      </w:r>
      <w:r w:rsidR="00AD187C" w:rsidRPr="00C76D10">
        <w:rPr>
          <w:rFonts w:asciiTheme="majorHAnsi" w:hAnsiTheme="majorHAnsi" w:cstheme="majorHAnsi"/>
          <w:sz w:val="22"/>
          <w:szCs w:val="22"/>
        </w:rPr>
        <w:t xml:space="preserve">across </w:t>
      </w:r>
      <w:r>
        <w:rPr>
          <w:rFonts w:asciiTheme="majorHAnsi" w:hAnsiTheme="majorHAnsi" w:cstheme="majorHAnsi"/>
          <w:sz w:val="22"/>
          <w:szCs w:val="22"/>
        </w:rPr>
        <w:t>18</w:t>
      </w:r>
      <w:r w:rsidR="00AD187C" w:rsidRPr="00C76D10">
        <w:rPr>
          <w:rFonts w:asciiTheme="majorHAnsi" w:hAnsiTheme="majorHAnsi" w:cstheme="majorHAnsi"/>
          <w:sz w:val="22"/>
          <w:szCs w:val="22"/>
        </w:rPr>
        <w:t xml:space="preserve"> schools</w:t>
      </w:r>
      <w:r>
        <w:rPr>
          <w:rFonts w:asciiTheme="majorHAnsi" w:hAnsiTheme="majorHAnsi" w:cstheme="majorHAnsi"/>
          <w:sz w:val="22"/>
          <w:szCs w:val="22"/>
        </w:rPr>
        <w:t>.</w:t>
      </w:r>
      <w:r w:rsidR="00DD0044" w:rsidRPr="00C76D10">
        <w:rPr>
          <w:rFonts w:asciiTheme="majorHAnsi" w:hAnsiTheme="majorHAnsi" w:cstheme="majorHAnsi"/>
          <w:sz w:val="22"/>
          <w:szCs w:val="22"/>
        </w:rPr>
        <w:t xml:space="preserve"> </w:t>
      </w:r>
    </w:p>
    <w:p w14:paraId="6CE40478" w14:textId="77777777" w:rsidR="00C573E7" w:rsidRPr="00C76D10" w:rsidRDefault="00C573E7" w:rsidP="006C269E">
      <w:pPr>
        <w:jc w:val="both"/>
        <w:rPr>
          <w:rFonts w:asciiTheme="majorHAnsi" w:hAnsiTheme="majorHAnsi" w:cstheme="majorHAnsi"/>
          <w:sz w:val="22"/>
          <w:szCs w:val="22"/>
          <w:lang w:val="en-GB"/>
        </w:rPr>
      </w:pPr>
    </w:p>
    <w:p w14:paraId="57A6E806" w14:textId="48C1DED7" w:rsidR="003F1F4A" w:rsidRDefault="00404D61" w:rsidP="006C269E">
      <w:pPr>
        <w:pStyle w:val="Heading1"/>
        <w:jc w:val="both"/>
        <w:rPr>
          <w:rFonts w:cstheme="majorHAnsi"/>
        </w:rPr>
      </w:pPr>
      <w:r w:rsidRPr="00C76D10">
        <w:rPr>
          <w:rFonts w:cstheme="majorHAnsi"/>
        </w:rPr>
        <w:t xml:space="preserve">2. </w:t>
      </w:r>
      <w:r w:rsidR="00D26708" w:rsidRPr="00C76D10">
        <w:rPr>
          <w:rFonts w:cstheme="majorHAnsi"/>
        </w:rPr>
        <w:t>The Project Endline</w:t>
      </w:r>
    </w:p>
    <w:p w14:paraId="0FB9ADDC" w14:textId="51E2FF95" w:rsidR="00D8214C" w:rsidRDefault="00D8214C" w:rsidP="00D8214C">
      <w:pPr>
        <w:jc w:val="both"/>
        <w:rPr>
          <w:rFonts w:asciiTheme="majorHAnsi" w:hAnsiTheme="majorHAnsi" w:cstheme="majorHAnsi"/>
          <w:sz w:val="22"/>
          <w:szCs w:val="22"/>
        </w:rPr>
      </w:pPr>
      <w:r w:rsidRPr="00C76D10">
        <w:rPr>
          <w:rFonts w:asciiTheme="majorHAnsi" w:hAnsiTheme="majorHAnsi" w:cstheme="majorHAnsi"/>
          <w:sz w:val="22"/>
          <w:szCs w:val="22"/>
        </w:rPr>
        <w:t xml:space="preserve">The project has a significant Monitoring, Evaluation, Learning and Research component across the 4 countries. </w:t>
      </w:r>
      <w:r>
        <w:rPr>
          <w:rFonts w:asciiTheme="majorHAnsi" w:hAnsiTheme="majorHAnsi" w:cstheme="majorHAnsi"/>
          <w:sz w:val="22"/>
          <w:szCs w:val="22"/>
        </w:rPr>
        <w:t xml:space="preserve">Between </w:t>
      </w:r>
      <w:r w:rsidRPr="00C76D10">
        <w:rPr>
          <w:rFonts w:asciiTheme="majorHAnsi" w:hAnsiTheme="majorHAnsi" w:cstheme="majorHAnsi"/>
          <w:sz w:val="22"/>
          <w:szCs w:val="22"/>
        </w:rPr>
        <w:t>October 2018</w:t>
      </w:r>
      <w:r w:rsidRPr="00C76D10">
        <w:rPr>
          <w:rFonts w:asciiTheme="majorHAnsi" w:hAnsiTheme="majorHAnsi" w:cstheme="majorHAnsi"/>
        </w:rPr>
        <w:t xml:space="preserve"> </w:t>
      </w:r>
      <w:r>
        <w:rPr>
          <w:rFonts w:asciiTheme="majorHAnsi" w:hAnsiTheme="majorHAnsi" w:cstheme="majorHAnsi"/>
          <w:sz w:val="22"/>
          <w:szCs w:val="22"/>
        </w:rPr>
        <w:t xml:space="preserve">and early </w:t>
      </w:r>
      <w:r w:rsidRPr="00C76D10">
        <w:rPr>
          <w:rFonts w:asciiTheme="majorHAnsi" w:hAnsiTheme="majorHAnsi" w:cstheme="majorHAnsi"/>
          <w:sz w:val="22"/>
          <w:szCs w:val="22"/>
        </w:rPr>
        <w:t>2019</w:t>
      </w:r>
      <w:r w:rsidRPr="00C76D10">
        <w:rPr>
          <w:rFonts w:asciiTheme="majorHAnsi" w:hAnsiTheme="majorHAnsi" w:cstheme="majorHAnsi"/>
        </w:rPr>
        <w:t xml:space="preserve"> </w:t>
      </w:r>
      <w:r>
        <w:rPr>
          <w:rFonts w:asciiTheme="majorHAnsi" w:hAnsiTheme="majorHAnsi" w:cstheme="majorHAnsi"/>
          <w:sz w:val="22"/>
          <w:szCs w:val="22"/>
        </w:rPr>
        <w:t>the project team conducted a Baseline Survey to</w:t>
      </w:r>
      <w:r w:rsidRPr="00C76D10">
        <w:rPr>
          <w:rFonts w:asciiTheme="majorHAnsi" w:hAnsiTheme="majorHAnsi" w:cstheme="majorHAnsi"/>
          <w:sz w:val="22"/>
          <w:szCs w:val="22"/>
        </w:rPr>
        <w:t xml:space="preserve"> assess the starting points for the project indicators in </w:t>
      </w:r>
      <w:r>
        <w:rPr>
          <w:rFonts w:asciiTheme="majorHAnsi" w:hAnsiTheme="majorHAnsi" w:cstheme="majorHAnsi"/>
          <w:sz w:val="22"/>
          <w:szCs w:val="22"/>
        </w:rPr>
        <w:t>and the 4 countries, drawing</w:t>
      </w:r>
      <w:r w:rsidRPr="00C76D10">
        <w:rPr>
          <w:rFonts w:asciiTheme="majorHAnsi" w:hAnsiTheme="majorHAnsi" w:cstheme="majorHAnsi"/>
          <w:sz w:val="22"/>
          <w:szCs w:val="22"/>
        </w:rPr>
        <w:t xml:space="preserve"> on relevant information from the Endline </w:t>
      </w:r>
      <w:r w:rsidR="000E45FD" w:rsidRPr="00C76D10">
        <w:rPr>
          <w:rFonts w:asciiTheme="majorHAnsi" w:hAnsiTheme="majorHAnsi" w:cstheme="majorHAnsi"/>
          <w:sz w:val="22"/>
          <w:szCs w:val="22"/>
        </w:rPr>
        <w:t xml:space="preserve">Study </w:t>
      </w:r>
      <w:r w:rsidRPr="00C76D10">
        <w:rPr>
          <w:rFonts w:asciiTheme="majorHAnsi" w:hAnsiTheme="majorHAnsi" w:cstheme="majorHAnsi"/>
          <w:sz w:val="22"/>
          <w:szCs w:val="22"/>
        </w:rPr>
        <w:t>from the previous funding phase</w:t>
      </w:r>
      <w:r>
        <w:rPr>
          <w:rFonts w:asciiTheme="majorHAnsi" w:hAnsiTheme="majorHAnsi" w:cstheme="majorHAnsi"/>
          <w:sz w:val="22"/>
          <w:szCs w:val="22"/>
        </w:rPr>
        <w:t xml:space="preserve"> (2015-2017)</w:t>
      </w:r>
      <w:r w:rsidRPr="00C76D10">
        <w:rPr>
          <w:rFonts w:asciiTheme="majorHAnsi" w:hAnsiTheme="majorHAnsi" w:cstheme="majorHAnsi"/>
          <w:sz w:val="22"/>
          <w:szCs w:val="22"/>
        </w:rPr>
        <w:t xml:space="preserve">. The research framework was developed with reference to overall project objectives and key indicators outlined in the project’s Results Framework as well as ActionAid’s </w:t>
      </w:r>
      <w:r w:rsidRPr="007A28B9">
        <w:rPr>
          <w:rStyle w:val="Hyperlink"/>
          <w:rFonts w:asciiTheme="majorHAnsi" w:hAnsiTheme="majorHAnsi" w:cstheme="majorHAnsi"/>
          <w:b/>
          <w:sz w:val="22"/>
          <w:szCs w:val="22"/>
          <w:lang w:val="x-none" w:eastAsia="x-none"/>
        </w:rPr>
        <w:t>Promoting Rights in Schools</w:t>
      </w:r>
      <w:r w:rsidRPr="00C76D10">
        <w:rPr>
          <w:rFonts w:asciiTheme="majorHAnsi" w:hAnsiTheme="majorHAnsi" w:cstheme="majorHAnsi"/>
          <w:sz w:val="22"/>
          <w:szCs w:val="22"/>
        </w:rPr>
        <w:t xml:space="preserve"> Framework which aims to assess gaps in the provision of children’s right to education. In addition to setting the benchmark for all project implementation milestones, th</w:t>
      </w:r>
      <w:r>
        <w:rPr>
          <w:rFonts w:asciiTheme="majorHAnsi" w:hAnsiTheme="majorHAnsi" w:cstheme="majorHAnsi"/>
          <w:sz w:val="22"/>
          <w:szCs w:val="22"/>
        </w:rPr>
        <w:t>is</w:t>
      </w:r>
      <w:r w:rsidRPr="00C76D10">
        <w:rPr>
          <w:rFonts w:asciiTheme="majorHAnsi" w:hAnsiTheme="majorHAnsi" w:cstheme="majorHAnsi"/>
          <w:sz w:val="22"/>
          <w:szCs w:val="22"/>
        </w:rPr>
        <w:t xml:space="preserve"> information </w:t>
      </w:r>
      <w:r>
        <w:rPr>
          <w:rFonts w:asciiTheme="majorHAnsi" w:hAnsiTheme="majorHAnsi" w:cstheme="majorHAnsi"/>
          <w:sz w:val="22"/>
          <w:szCs w:val="22"/>
        </w:rPr>
        <w:t xml:space="preserve">led to </w:t>
      </w:r>
      <w:r w:rsidRPr="00C76D10">
        <w:rPr>
          <w:rFonts w:asciiTheme="majorHAnsi" w:hAnsiTheme="majorHAnsi" w:cstheme="majorHAnsi"/>
          <w:sz w:val="22"/>
          <w:szCs w:val="22"/>
        </w:rPr>
        <w:t xml:space="preserve">the production of baseline reports (national and international/consolidated). </w:t>
      </w:r>
    </w:p>
    <w:p w14:paraId="45A65963" w14:textId="77777777" w:rsidR="00D8214C" w:rsidRPr="00D8214C" w:rsidRDefault="00D8214C" w:rsidP="00D8214C"/>
    <w:bookmarkEnd w:id="0"/>
    <w:p w14:paraId="65C256F4" w14:textId="565C2AD3" w:rsidR="000F3514" w:rsidRPr="000F3514" w:rsidRDefault="00D8214C" w:rsidP="000F3514">
      <w:pPr>
        <w:jc w:val="both"/>
        <w:rPr>
          <w:rFonts w:asciiTheme="majorHAnsi" w:hAnsiTheme="majorHAnsi" w:cstheme="majorHAnsi"/>
          <w:sz w:val="22"/>
          <w:szCs w:val="22"/>
          <w:lang w:val="en-GB"/>
        </w:rPr>
      </w:pPr>
      <w:r>
        <w:rPr>
          <w:rFonts w:asciiTheme="majorHAnsi" w:hAnsiTheme="majorHAnsi" w:cstheme="majorHAnsi"/>
          <w:sz w:val="22"/>
          <w:szCs w:val="22"/>
          <w:lang w:val="en-GB"/>
        </w:rPr>
        <w:t>The</w:t>
      </w:r>
      <w:r w:rsidR="00DD0044">
        <w:rPr>
          <w:rFonts w:asciiTheme="majorHAnsi" w:hAnsiTheme="majorHAnsi" w:cstheme="majorHAnsi"/>
          <w:sz w:val="22"/>
          <w:szCs w:val="22"/>
          <w:lang w:val="en-GB"/>
        </w:rPr>
        <w:t xml:space="preserve"> </w:t>
      </w:r>
      <w:r w:rsidR="000F3514" w:rsidRPr="000F3514">
        <w:rPr>
          <w:rFonts w:asciiTheme="majorHAnsi" w:hAnsiTheme="majorHAnsi" w:cstheme="majorHAnsi"/>
          <w:sz w:val="22"/>
          <w:szCs w:val="22"/>
          <w:lang w:val="en-GB"/>
        </w:rPr>
        <w:t xml:space="preserve">Endline </w:t>
      </w:r>
      <w:r w:rsidR="000E45FD" w:rsidRPr="000F3514">
        <w:rPr>
          <w:rFonts w:asciiTheme="majorHAnsi" w:hAnsiTheme="majorHAnsi" w:cstheme="majorHAnsi"/>
          <w:sz w:val="22"/>
          <w:szCs w:val="22"/>
          <w:lang w:val="en-GB"/>
        </w:rPr>
        <w:t xml:space="preserve">Study </w:t>
      </w:r>
      <w:r w:rsidR="000677E3">
        <w:rPr>
          <w:rFonts w:asciiTheme="majorHAnsi" w:hAnsiTheme="majorHAnsi" w:cstheme="majorHAnsi"/>
          <w:sz w:val="22"/>
          <w:szCs w:val="22"/>
          <w:lang w:val="en-GB"/>
        </w:rPr>
        <w:t>i</w:t>
      </w:r>
      <w:r w:rsidR="000F3514" w:rsidRPr="000F3514">
        <w:rPr>
          <w:rFonts w:asciiTheme="majorHAnsi" w:hAnsiTheme="majorHAnsi" w:cstheme="majorHAnsi"/>
          <w:sz w:val="22"/>
          <w:szCs w:val="22"/>
          <w:lang w:val="en-GB"/>
        </w:rPr>
        <w:t xml:space="preserve">s planned </w:t>
      </w:r>
      <w:r w:rsidR="0022639E">
        <w:rPr>
          <w:rFonts w:asciiTheme="majorHAnsi" w:hAnsiTheme="majorHAnsi" w:cstheme="majorHAnsi"/>
          <w:sz w:val="22"/>
          <w:szCs w:val="22"/>
          <w:lang w:val="en-GB"/>
        </w:rPr>
        <w:t>to start in</w:t>
      </w:r>
      <w:r w:rsidR="00B124F7">
        <w:rPr>
          <w:rFonts w:asciiTheme="majorHAnsi" w:hAnsiTheme="majorHAnsi" w:cstheme="majorHAnsi"/>
          <w:sz w:val="22"/>
          <w:szCs w:val="22"/>
          <w:lang w:val="en-GB"/>
        </w:rPr>
        <w:t xml:space="preserve"> the final year</w:t>
      </w:r>
      <w:r w:rsidR="0022639E">
        <w:rPr>
          <w:rFonts w:asciiTheme="majorHAnsi" w:hAnsiTheme="majorHAnsi" w:cstheme="majorHAnsi"/>
          <w:sz w:val="22"/>
          <w:szCs w:val="22"/>
          <w:lang w:val="en-GB"/>
        </w:rPr>
        <w:t xml:space="preserve"> </w:t>
      </w:r>
      <w:r w:rsidR="000F3514" w:rsidRPr="000F3514">
        <w:rPr>
          <w:rFonts w:asciiTheme="majorHAnsi" w:hAnsiTheme="majorHAnsi" w:cstheme="majorHAnsi"/>
          <w:sz w:val="22"/>
          <w:szCs w:val="22"/>
          <w:lang w:val="en-GB"/>
        </w:rPr>
        <w:t>of implementation</w:t>
      </w:r>
      <w:r w:rsidR="00B124F7">
        <w:rPr>
          <w:rFonts w:asciiTheme="majorHAnsi" w:hAnsiTheme="majorHAnsi" w:cstheme="majorHAnsi"/>
          <w:sz w:val="22"/>
          <w:szCs w:val="22"/>
          <w:lang w:val="en-GB"/>
        </w:rPr>
        <w:t xml:space="preserve"> (2021)</w:t>
      </w:r>
      <w:r w:rsidR="000F3514">
        <w:rPr>
          <w:rFonts w:asciiTheme="majorHAnsi" w:hAnsiTheme="majorHAnsi" w:cstheme="majorHAnsi"/>
          <w:sz w:val="22"/>
          <w:szCs w:val="22"/>
          <w:lang w:val="en-GB"/>
        </w:rPr>
        <w:t xml:space="preserve"> and</w:t>
      </w:r>
      <w:r w:rsidR="000F3514" w:rsidRPr="000F3514">
        <w:rPr>
          <w:rFonts w:asciiTheme="majorHAnsi" w:hAnsiTheme="majorHAnsi" w:cstheme="majorHAnsi"/>
          <w:sz w:val="22"/>
          <w:szCs w:val="22"/>
          <w:lang w:val="en-GB"/>
        </w:rPr>
        <w:t xml:space="preserve"> will mirror the baseline </w:t>
      </w:r>
      <w:r w:rsidR="000677E3">
        <w:rPr>
          <w:rFonts w:asciiTheme="majorHAnsi" w:hAnsiTheme="majorHAnsi" w:cstheme="majorHAnsi"/>
          <w:sz w:val="22"/>
          <w:szCs w:val="22"/>
          <w:lang w:val="en-GB"/>
        </w:rPr>
        <w:t>t</w:t>
      </w:r>
      <w:r w:rsidR="000677E3" w:rsidRPr="000677E3">
        <w:rPr>
          <w:rFonts w:asciiTheme="majorHAnsi" w:hAnsiTheme="majorHAnsi" w:cstheme="majorHAnsi"/>
          <w:sz w:val="22"/>
          <w:szCs w:val="22"/>
          <w:lang w:val="en-GB"/>
        </w:rPr>
        <w:t>o the extent possible</w:t>
      </w:r>
      <w:r w:rsidR="00DD0044">
        <w:rPr>
          <w:rFonts w:asciiTheme="majorHAnsi" w:hAnsiTheme="majorHAnsi" w:cstheme="majorHAnsi"/>
          <w:sz w:val="22"/>
          <w:szCs w:val="22"/>
          <w:lang w:val="en-GB"/>
        </w:rPr>
        <w:t xml:space="preserve"> </w:t>
      </w:r>
      <w:r w:rsidR="000F3514" w:rsidRPr="000F3514">
        <w:rPr>
          <w:rFonts w:asciiTheme="majorHAnsi" w:hAnsiTheme="majorHAnsi" w:cstheme="majorHAnsi"/>
          <w:sz w:val="22"/>
          <w:szCs w:val="22"/>
          <w:lang w:val="en-GB"/>
        </w:rPr>
        <w:t>in terms of research frameworks, method</w:t>
      </w:r>
      <w:r w:rsidR="00A52608">
        <w:rPr>
          <w:rFonts w:asciiTheme="majorHAnsi" w:hAnsiTheme="majorHAnsi" w:cstheme="majorHAnsi"/>
          <w:sz w:val="22"/>
          <w:szCs w:val="22"/>
          <w:lang w:val="en-GB"/>
        </w:rPr>
        <w:t>ology</w:t>
      </w:r>
      <w:r w:rsidR="000F3514" w:rsidRPr="000F3514">
        <w:rPr>
          <w:rFonts w:asciiTheme="majorHAnsi" w:hAnsiTheme="majorHAnsi" w:cstheme="majorHAnsi"/>
          <w:sz w:val="22"/>
          <w:szCs w:val="22"/>
          <w:lang w:val="en-GB"/>
        </w:rPr>
        <w:t xml:space="preserve"> and tools. It will serve to collect data against key indicators in the project Results Framework as well as the Promoting Rights in Schools framework to assess measurable changes and impact, intended or unintended, that have occurred as a result of the project’s interventions.</w:t>
      </w:r>
    </w:p>
    <w:p w14:paraId="02C54A5C" w14:textId="77777777" w:rsidR="000F3514" w:rsidRDefault="000F3514" w:rsidP="006C269E">
      <w:pPr>
        <w:jc w:val="both"/>
        <w:rPr>
          <w:rFonts w:asciiTheme="majorHAnsi" w:hAnsiTheme="majorHAnsi" w:cstheme="majorHAnsi"/>
          <w:sz w:val="22"/>
          <w:szCs w:val="22"/>
          <w:lang w:val="en-GB"/>
        </w:rPr>
      </w:pPr>
    </w:p>
    <w:p w14:paraId="4445EBE2" w14:textId="4C9E8D36" w:rsidR="00DF0D53" w:rsidRDefault="00DF0D53" w:rsidP="006C269E">
      <w:pPr>
        <w:jc w:val="both"/>
        <w:rPr>
          <w:rFonts w:asciiTheme="majorHAnsi" w:hAnsiTheme="majorHAnsi" w:cstheme="majorHAnsi"/>
          <w:sz w:val="22"/>
          <w:szCs w:val="22"/>
          <w:lang w:val="en-GB"/>
        </w:rPr>
      </w:pPr>
      <w:r w:rsidRPr="00C76D10">
        <w:rPr>
          <w:rFonts w:asciiTheme="majorHAnsi" w:hAnsiTheme="majorHAnsi" w:cstheme="majorHAnsi"/>
          <w:sz w:val="22"/>
          <w:szCs w:val="22"/>
          <w:lang w:val="en-GB"/>
        </w:rPr>
        <w:t xml:space="preserve">The </w:t>
      </w:r>
      <w:r w:rsidR="00404D61" w:rsidRPr="00C76D10">
        <w:rPr>
          <w:rFonts w:asciiTheme="majorHAnsi" w:hAnsiTheme="majorHAnsi" w:cstheme="majorHAnsi"/>
          <w:sz w:val="22"/>
          <w:szCs w:val="22"/>
          <w:lang w:val="en-GB"/>
        </w:rPr>
        <w:t>aim</w:t>
      </w:r>
      <w:r w:rsidRPr="00C76D10">
        <w:rPr>
          <w:rFonts w:asciiTheme="majorHAnsi" w:hAnsiTheme="majorHAnsi" w:cstheme="majorHAnsi"/>
          <w:sz w:val="22"/>
          <w:szCs w:val="22"/>
          <w:lang w:val="en-GB"/>
        </w:rPr>
        <w:t xml:space="preserve"> is to assess the situation </w:t>
      </w:r>
      <w:r w:rsidR="006A05CB" w:rsidRPr="00C76D10">
        <w:rPr>
          <w:rFonts w:asciiTheme="majorHAnsi" w:hAnsiTheme="majorHAnsi" w:cstheme="majorHAnsi"/>
          <w:sz w:val="22"/>
          <w:szCs w:val="22"/>
          <w:lang w:val="en-GB"/>
        </w:rPr>
        <w:t xml:space="preserve">relating to the </w:t>
      </w:r>
      <w:r w:rsidR="00BD22AB" w:rsidRPr="00C76D10">
        <w:rPr>
          <w:rFonts w:asciiTheme="majorHAnsi" w:hAnsiTheme="majorHAnsi" w:cstheme="majorHAnsi"/>
          <w:sz w:val="22"/>
          <w:szCs w:val="22"/>
          <w:lang w:val="en-GB"/>
        </w:rPr>
        <w:t>four</w:t>
      </w:r>
      <w:r w:rsidR="006A05CB" w:rsidRPr="00C76D10">
        <w:rPr>
          <w:rFonts w:asciiTheme="majorHAnsi" w:hAnsiTheme="majorHAnsi" w:cstheme="majorHAnsi"/>
          <w:sz w:val="22"/>
          <w:szCs w:val="22"/>
          <w:lang w:val="en-GB"/>
        </w:rPr>
        <w:t xml:space="preserve"> project objectives (above) </w:t>
      </w:r>
      <w:r w:rsidRPr="00C76D10">
        <w:rPr>
          <w:rFonts w:asciiTheme="majorHAnsi" w:hAnsiTheme="majorHAnsi" w:cstheme="majorHAnsi"/>
          <w:sz w:val="22"/>
          <w:szCs w:val="22"/>
          <w:lang w:val="en-GB"/>
        </w:rPr>
        <w:t xml:space="preserve">at community, national and international level and </w:t>
      </w:r>
      <w:r w:rsidR="001F0B7E" w:rsidRPr="00C76D10">
        <w:rPr>
          <w:rFonts w:asciiTheme="majorHAnsi" w:hAnsiTheme="majorHAnsi" w:cstheme="majorHAnsi"/>
          <w:sz w:val="22"/>
          <w:szCs w:val="22"/>
          <w:lang w:val="en-GB"/>
        </w:rPr>
        <w:t xml:space="preserve">to </w:t>
      </w:r>
      <w:r w:rsidRPr="00C76D10">
        <w:rPr>
          <w:rFonts w:asciiTheme="majorHAnsi" w:hAnsiTheme="majorHAnsi" w:cstheme="majorHAnsi"/>
          <w:sz w:val="22"/>
          <w:szCs w:val="22"/>
          <w:lang w:val="en-GB"/>
        </w:rPr>
        <w:t>identify whether there have been changes which the project has contributed to</w:t>
      </w:r>
      <w:r w:rsidR="00BD22AB" w:rsidRPr="00C76D10">
        <w:rPr>
          <w:rFonts w:asciiTheme="majorHAnsi" w:hAnsiTheme="majorHAnsi" w:cstheme="majorHAnsi"/>
          <w:sz w:val="22"/>
          <w:szCs w:val="22"/>
          <w:lang w:val="en-GB"/>
        </w:rPr>
        <w:t xml:space="preserve"> ensuring that: “All children, especially girls and marginalised children, have access to free, quality, publicly-funded, inclusive public education.”</w:t>
      </w:r>
    </w:p>
    <w:p w14:paraId="20E53441" w14:textId="13E4BD81" w:rsidR="00DD0044" w:rsidRPr="00C76D10" w:rsidRDefault="00DD0044" w:rsidP="00DD0044">
      <w:pPr>
        <w:jc w:val="both"/>
        <w:rPr>
          <w:rFonts w:asciiTheme="majorHAnsi" w:hAnsiTheme="majorHAnsi" w:cstheme="majorHAnsi"/>
          <w:sz w:val="22"/>
          <w:szCs w:val="22"/>
          <w:lang w:val="en-GB"/>
        </w:rPr>
      </w:pPr>
      <w:r>
        <w:rPr>
          <w:rFonts w:asciiTheme="majorHAnsi" w:hAnsiTheme="majorHAnsi" w:cstheme="majorHAnsi"/>
          <w:b/>
          <w:bCs/>
          <w:sz w:val="22"/>
          <w:szCs w:val="22"/>
          <w:lang w:val="en-GB"/>
        </w:rPr>
        <w:lastRenderedPageBreak/>
        <w:t>Purpose</w:t>
      </w:r>
      <w:r w:rsidR="0022639E">
        <w:rPr>
          <w:rFonts w:asciiTheme="majorHAnsi" w:hAnsiTheme="majorHAnsi" w:cstheme="majorHAnsi"/>
          <w:b/>
          <w:bCs/>
          <w:sz w:val="22"/>
          <w:szCs w:val="22"/>
          <w:lang w:val="en-GB"/>
        </w:rPr>
        <w:t xml:space="preserve">: </w:t>
      </w:r>
      <w:r w:rsidRPr="00C76D10">
        <w:rPr>
          <w:rFonts w:asciiTheme="majorHAnsi" w:hAnsiTheme="majorHAnsi" w:cstheme="majorHAnsi"/>
          <w:sz w:val="22"/>
          <w:szCs w:val="22"/>
          <w:lang w:val="en-GB"/>
        </w:rPr>
        <w:t>The Endline Study will provide content for the final reports to the donor and inputs for the internal evaluation workshop</w:t>
      </w:r>
      <w:r w:rsidR="00B124F7">
        <w:rPr>
          <w:rFonts w:asciiTheme="majorHAnsi" w:hAnsiTheme="majorHAnsi" w:cstheme="majorHAnsi"/>
          <w:sz w:val="22"/>
          <w:szCs w:val="22"/>
          <w:lang w:val="en-GB"/>
        </w:rPr>
        <w:t xml:space="preserve"> including identifying stories of change</w:t>
      </w:r>
      <w:r w:rsidRPr="007603D5">
        <w:rPr>
          <w:rFonts w:asciiTheme="majorHAnsi" w:hAnsiTheme="majorHAnsi" w:cstheme="majorHAnsi"/>
          <w:sz w:val="22"/>
          <w:szCs w:val="22"/>
          <w:lang w:val="en-GB"/>
        </w:rPr>
        <w:t xml:space="preserve">. </w:t>
      </w:r>
    </w:p>
    <w:p w14:paraId="79FF9E7A" w14:textId="77777777" w:rsidR="00DF0D53" w:rsidRPr="007A28B9" w:rsidRDefault="00DF0D53" w:rsidP="006C269E">
      <w:pPr>
        <w:jc w:val="both"/>
        <w:rPr>
          <w:rFonts w:asciiTheme="majorHAnsi" w:hAnsiTheme="majorHAnsi" w:cstheme="majorHAnsi"/>
          <w:b/>
          <w:bCs/>
          <w:sz w:val="22"/>
          <w:szCs w:val="22"/>
          <w:lang w:val="en-GB"/>
        </w:rPr>
      </w:pPr>
      <w:r w:rsidRPr="007A28B9">
        <w:rPr>
          <w:rFonts w:asciiTheme="majorHAnsi" w:hAnsiTheme="majorHAnsi" w:cstheme="majorHAnsi"/>
          <w:b/>
          <w:bCs/>
          <w:sz w:val="22"/>
          <w:szCs w:val="22"/>
          <w:lang w:val="en-GB"/>
        </w:rPr>
        <w:t>Specific objectives are to:</w:t>
      </w:r>
    </w:p>
    <w:p w14:paraId="5E6FA4A1" w14:textId="4946CA5D" w:rsidR="00FD6BCA" w:rsidRPr="00C76D10" w:rsidRDefault="00B124F7" w:rsidP="00C714CA">
      <w:pPr>
        <w:pStyle w:val="ListParagraph"/>
        <w:ind w:left="567"/>
      </w:pPr>
      <w:r>
        <w:rPr>
          <w:lang w:val="en-US"/>
        </w:rPr>
        <w:t>Identify and r</w:t>
      </w:r>
      <w:proofErr w:type="spellStart"/>
      <w:r w:rsidR="00FD6BCA" w:rsidRPr="00C76D10">
        <w:t>eview</w:t>
      </w:r>
      <w:proofErr w:type="spellEnd"/>
      <w:r w:rsidR="00FD6BCA" w:rsidRPr="00C76D10">
        <w:t xml:space="preserve"> </w:t>
      </w:r>
      <w:r w:rsidR="0060570C" w:rsidRPr="00C76D10">
        <w:t>any changes in local, district and national education budget allocations, spending, strategies and indicators</w:t>
      </w:r>
      <w:r w:rsidR="001F0B7E" w:rsidRPr="00C76D10">
        <w:t xml:space="preserve"> and the factors that have contributed to these</w:t>
      </w:r>
      <w:r w:rsidR="0060570C" w:rsidRPr="00C76D10">
        <w:t>.</w:t>
      </w:r>
      <w:r w:rsidR="008D07D5" w:rsidRPr="00C76D10">
        <w:t xml:space="preserve"> </w:t>
      </w:r>
    </w:p>
    <w:p w14:paraId="7C0BAD7E" w14:textId="72BA6B97" w:rsidR="00C30E42" w:rsidRPr="00C76D10" w:rsidRDefault="0060570C" w:rsidP="00C714CA">
      <w:pPr>
        <w:pStyle w:val="ListParagraph"/>
        <w:ind w:left="567"/>
      </w:pPr>
      <w:r w:rsidRPr="00C76D10">
        <w:t>Identify</w:t>
      </w:r>
      <w:r w:rsidR="00C30E42" w:rsidRPr="00C76D10">
        <w:t xml:space="preserve"> any changes </w:t>
      </w:r>
      <w:r w:rsidR="00525B5A" w:rsidRPr="00C76D10">
        <w:rPr>
          <w:lang w:val="en-GB"/>
        </w:rPr>
        <w:t xml:space="preserve">in </w:t>
      </w:r>
      <w:r w:rsidR="00525B5A" w:rsidRPr="00C76D10">
        <w:t>current policy situation</w:t>
      </w:r>
      <w:r w:rsidR="00525B5A" w:rsidRPr="00C76D10">
        <w:rPr>
          <w:lang w:val="en-GB"/>
        </w:rPr>
        <w:t xml:space="preserve"> </w:t>
      </w:r>
      <w:r w:rsidR="00C30E42" w:rsidRPr="00C76D10">
        <w:t xml:space="preserve">at national level in tax-related </w:t>
      </w:r>
      <w:r w:rsidR="006A05CB" w:rsidRPr="00C76D10">
        <w:t xml:space="preserve">policy, legislation, other </w:t>
      </w:r>
      <w:r w:rsidR="00C30E42" w:rsidRPr="00C76D10">
        <w:t>actions</w:t>
      </w:r>
      <w:r w:rsidR="006A05CB" w:rsidRPr="00C76D10">
        <w:t xml:space="preserve"> and attitudes</w:t>
      </w:r>
      <w:r w:rsidR="00C30E42" w:rsidRPr="00C76D10">
        <w:t xml:space="preserve"> that may benefit </w:t>
      </w:r>
      <w:r w:rsidR="008303E3">
        <w:rPr>
          <w:lang w:val="en-US"/>
        </w:rPr>
        <w:t xml:space="preserve">national budget and </w:t>
      </w:r>
      <w:r w:rsidR="006A05CB" w:rsidRPr="00C76D10">
        <w:t xml:space="preserve">the funding of the </w:t>
      </w:r>
      <w:r w:rsidR="00C30E42" w:rsidRPr="00C76D10">
        <w:t>education</w:t>
      </w:r>
      <w:r w:rsidR="006A05CB" w:rsidRPr="00C76D10">
        <w:t xml:space="preserve"> sector</w:t>
      </w:r>
      <w:r w:rsidR="001F0B7E" w:rsidRPr="00C76D10">
        <w:t xml:space="preserve"> and any influence that project advocacy may have had. </w:t>
      </w:r>
    </w:p>
    <w:p w14:paraId="670BC863" w14:textId="3CF56792" w:rsidR="0060570C" w:rsidRDefault="00C30E42" w:rsidP="00C714CA">
      <w:pPr>
        <w:pStyle w:val="ListParagraph"/>
        <w:ind w:left="567"/>
      </w:pPr>
      <w:r w:rsidRPr="00C76D10">
        <w:t xml:space="preserve">Review the extent of </w:t>
      </w:r>
      <w:r w:rsidR="006A05CB" w:rsidRPr="00C76D10">
        <w:t>national/</w:t>
      </w:r>
      <w:r w:rsidRPr="00C76D10">
        <w:t>district/community</w:t>
      </w:r>
      <w:r w:rsidR="001F0B7E" w:rsidRPr="00C76D10">
        <w:t>-level advocacy activities</w:t>
      </w:r>
      <w:r w:rsidRPr="00C76D10">
        <w:t xml:space="preserve">, </w:t>
      </w:r>
      <w:r w:rsidR="006A05CB" w:rsidRPr="00C76D10">
        <w:t xml:space="preserve">the strength of stakeholder </w:t>
      </w:r>
      <w:r w:rsidRPr="00C76D10">
        <w:t>coordination and linkages and any c</w:t>
      </w:r>
      <w:r w:rsidR="006A05CB" w:rsidRPr="00C76D10">
        <w:t>ontribution these may have made to improving the quality, provision and financing of public education at the local level.</w:t>
      </w:r>
      <w:r w:rsidRPr="00C76D10">
        <w:t xml:space="preserve"> </w:t>
      </w:r>
    </w:p>
    <w:p w14:paraId="43C1BB9A" w14:textId="0B604E07" w:rsidR="00175C15" w:rsidRPr="00C76D10" w:rsidRDefault="002C519F" w:rsidP="00175C15">
      <w:pPr>
        <w:pStyle w:val="ListParagraph"/>
        <w:ind w:left="567"/>
      </w:pPr>
      <w:r w:rsidRPr="002C519F">
        <w:t xml:space="preserve">Review the extent </w:t>
      </w:r>
      <w:r>
        <w:rPr>
          <w:lang w:val="en-GB"/>
        </w:rPr>
        <w:t>to which</w:t>
      </w:r>
      <w:r w:rsidRPr="002C519F">
        <w:t xml:space="preserve"> national/district education secto</w:t>
      </w:r>
      <w:r w:rsidR="00A90C61">
        <w:rPr>
          <w:lang w:val="en-US"/>
        </w:rPr>
        <w:t>r</w:t>
      </w:r>
      <w:r w:rsidRPr="002C519F">
        <w:t xml:space="preserve"> plans and strategies are inclusive</w:t>
      </w:r>
      <w:r w:rsidR="00175C15">
        <w:rPr>
          <w:lang w:val="en-GB"/>
        </w:rPr>
        <w:t xml:space="preserve"> of</w:t>
      </w:r>
      <w:r w:rsidRPr="002C519F">
        <w:t xml:space="preserve"> girls</w:t>
      </w:r>
      <w:r>
        <w:rPr>
          <w:lang w:val="en-GB"/>
        </w:rPr>
        <w:t xml:space="preserve">, </w:t>
      </w:r>
      <w:r w:rsidR="00311252">
        <w:rPr>
          <w:lang w:val="en-GB"/>
        </w:rPr>
        <w:t xml:space="preserve">children with </w:t>
      </w:r>
      <w:r w:rsidRPr="002C519F">
        <w:t>disability and</w:t>
      </w:r>
      <w:r>
        <w:rPr>
          <w:lang w:val="en-GB"/>
        </w:rPr>
        <w:t xml:space="preserve"> all other </w:t>
      </w:r>
      <w:r w:rsidR="00175C15">
        <w:rPr>
          <w:lang w:val="en-GB"/>
        </w:rPr>
        <w:t>marginalised children</w:t>
      </w:r>
      <w:r w:rsidRPr="002C519F">
        <w:t>.</w:t>
      </w:r>
    </w:p>
    <w:p w14:paraId="6E311AAE" w14:textId="77777777" w:rsidR="00561092" w:rsidRPr="00175C15" w:rsidRDefault="006A05CB" w:rsidP="000E45FD">
      <w:pPr>
        <w:pStyle w:val="ListParagraph"/>
        <w:ind w:left="567"/>
      </w:pPr>
      <w:r w:rsidRPr="00175C15">
        <w:t>Assess the extent to which</w:t>
      </w:r>
      <w:r w:rsidR="009421D4" w:rsidRPr="00175C15">
        <w:t>:</w:t>
      </w:r>
    </w:p>
    <w:p w14:paraId="0F022486" w14:textId="702C4A73" w:rsidR="009421D4" w:rsidRPr="009421D4" w:rsidRDefault="006A05CB" w:rsidP="0081704B">
      <w:pPr>
        <w:pStyle w:val="ListParagraph"/>
        <w:numPr>
          <w:ilvl w:val="1"/>
          <w:numId w:val="4"/>
        </w:numPr>
      </w:pPr>
      <w:r w:rsidRPr="00C76D10">
        <w:t>different community members are involved in ensuring the quality, provision and financing of e</w:t>
      </w:r>
      <w:r w:rsidR="00964838" w:rsidRPr="00C76D10">
        <w:t>du</w:t>
      </w:r>
      <w:r w:rsidRPr="00C76D10">
        <w:t>cation and their roles in school governance</w:t>
      </w:r>
      <w:r w:rsidR="00561092" w:rsidRPr="00561092">
        <w:rPr>
          <w:lang w:val="en-GB"/>
        </w:rPr>
        <w:t>.</w:t>
      </w:r>
    </w:p>
    <w:p w14:paraId="63B8E988" w14:textId="3FC4DC95" w:rsidR="009421D4" w:rsidRDefault="007A28B9" w:rsidP="0081704B">
      <w:pPr>
        <w:pStyle w:val="ListParagraph"/>
        <w:numPr>
          <w:ilvl w:val="1"/>
          <w:numId w:val="4"/>
        </w:numPr>
      </w:pPr>
      <w:r w:rsidRPr="009421D4">
        <w:rPr>
          <w:lang w:val="en-GB"/>
        </w:rPr>
        <w:t xml:space="preserve">the </w:t>
      </w:r>
      <w:r w:rsidR="004F1362" w:rsidRPr="00C76D10">
        <w:t xml:space="preserve">situation </w:t>
      </w:r>
      <w:r w:rsidR="004F1362" w:rsidRPr="009421D4">
        <w:rPr>
          <w:lang w:val="en-GB"/>
        </w:rPr>
        <w:t>ha</w:t>
      </w:r>
      <w:r w:rsidRPr="009421D4">
        <w:rPr>
          <w:lang w:val="en-GB"/>
        </w:rPr>
        <w:t>s</w:t>
      </w:r>
      <w:r w:rsidR="004F1362" w:rsidRPr="009421D4">
        <w:rPr>
          <w:lang w:val="en-GB"/>
        </w:rPr>
        <w:t xml:space="preserve"> changed </w:t>
      </w:r>
      <w:r w:rsidR="004F1362" w:rsidRPr="00C76D10">
        <w:t xml:space="preserve">at community level: school conditions/community engagement and involvement/strength of civil society organisations/groups at local level.  </w:t>
      </w:r>
    </w:p>
    <w:p w14:paraId="3B62E835" w14:textId="477CE0C2" w:rsidR="009421D4" w:rsidRPr="009421D4" w:rsidRDefault="00A90C61" w:rsidP="0081704B">
      <w:pPr>
        <w:pStyle w:val="ListParagraph"/>
        <w:numPr>
          <w:ilvl w:val="1"/>
          <w:numId w:val="4"/>
        </w:numPr>
      </w:pPr>
      <w:r>
        <w:rPr>
          <w:lang w:val="en-US"/>
        </w:rPr>
        <w:t>AAM</w:t>
      </w:r>
      <w:r w:rsidRPr="009421D4">
        <w:t xml:space="preserve"> </w:t>
      </w:r>
      <w:r w:rsidR="00CA33D5" w:rsidRPr="009421D4">
        <w:t>ha</w:t>
      </w:r>
      <w:r>
        <w:rPr>
          <w:lang w:val="en-US"/>
        </w:rPr>
        <w:t>s</w:t>
      </w:r>
      <w:r w:rsidR="00CA33D5" w:rsidRPr="00C76D10">
        <w:t xml:space="preserve"> </w:t>
      </w:r>
      <w:r w:rsidR="00CA33D5" w:rsidRPr="009421D4">
        <w:t xml:space="preserve">worked towards the strengthening </w:t>
      </w:r>
      <w:r w:rsidR="00A76C9B" w:rsidRPr="009421D4">
        <w:t>of the var</w:t>
      </w:r>
      <w:r w:rsidR="004F1362" w:rsidRPr="009421D4">
        <w:t>iou</w:t>
      </w:r>
      <w:r w:rsidR="00A76C9B" w:rsidRPr="009421D4">
        <w:t xml:space="preserve">s </w:t>
      </w:r>
      <w:r w:rsidR="00CA33D5" w:rsidRPr="00C76D10">
        <w:t>Alliance</w:t>
      </w:r>
      <w:r w:rsidR="00175C15">
        <w:rPr>
          <w:lang w:val="en-GB"/>
        </w:rPr>
        <w:t>s through</w:t>
      </w:r>
      <w:r w:rsidR="000E45FD">
        <w:rPr>
          <w:lang w:val="en-GB"/>
        </w:rPr>
        <w:t xml:space="preserve"> </w:t>
      </w:r>
      <w:r w:rsidR="00175C15">
        <w:rPr>
          <w:lang w:val="en-GB"/>
        </w:rPr>
        <w:t>m</w:t>
      </w:r>
      <w:proofErr w:type="spellStart"/>
      <w:r w:rsidR="00CA33D5" w:rsidRPr="00C76D10">
        <w:t>ovement</w:t>
      </w:r>
      <w:proofErr w:type="spellEnd"/>
      <w:r w:rsidR="00086D2A">
        <w:rPr>
          <w:lang w:val="en-GB"/>
        </w:rPr>
        <w:t xml:space="preserve"> </w:t>
      </w:r>
      <w:r w:rsidR="00175C15">
        <w:rPr>
          <w:lang w:val="en-GB"/>
        </w:rPr>
        <w:t>b</w:t>
      </w:r>
      <w:proofErr w:type="spellStart"/>
      <w:r w:rsidR="00CA33D5" w:rsidRPr="00C76D10">
        <w:t>uilding</w:t>
      </w:r>
      <w:proofErr w:type="spellEnd"/>
      <w:r w:rsidR="00CA33D5" w:rsidRPr="00C76D10">
        <w:t xml:space="preserve"> and </w:t>
      </w:r>
      <w:r w:rsidR="00175C15">
        <w:rPr>
          <w:lang w:val="en-GB"/>
        </w:rPr>
        <w:t>c</w:t>
      </w:r>
      <w:proofErr w:type="spellStart"/>
      <w:r w:rsidR="00CA33D5" w:rsidRPr="00C76D10">
        <w:t>ollaboration</w:t>
      </w:r>
      <w:proofErr w:type="spellEnd"/>
      <w:r w:rsidR="00CA33D5" w:rsidRPr="002C519F">
        <w:t>.</w:t>
      </w:r>
    </w:p>
    <w:p w14:paraId="27DF463B" w14:textId="7423726F" w:rsidR="00525B5A" w:rsidRPr="00C76D10" w:rsidRDefault="00525B5A" w:rsidP="0081704B">
      <w:pPr>
        <w:pStyle w:val="ListParagraph"/>
        <w:numPr>
          <w:ilvl w:val="1"/>
          <w:numId w:val="4"/>
        </w:numPr>
      </w:pPr>
      <w:r w:rsidRPr="009421D4">
        <w:rPr>
          <w:lang w:val="en-GB"/>
        </w:rPr>
        <w:t>the</w:t>
      </w:r>
      <w:r w:rsidRPr="00C76D10">
        <w:t xml:space="preserve"> local/district/national civil society organisations/networks</w:t>
      </w:r>
      <w:r w:rsidRPr="009421D4">
        <w:rPr>
          <w:lang w:val="en-GB"/>
        </w:rPr>
        <w:t xml:space="preserve"> have improved</w:t>
      </w:r>
      <w:r w:rsidRPr="00C76D10">
        <w:t xml:space="preserve"> their advocacy and research capacities, plans and activities.</w:t>
      </w:r>
    </w:p>
    <w:p w14:paraId="64DCB755" w14:textId="77777777" w:rsidR="00DF0D53" w:rsidRPr="002C519F" w:rsidRDefault="00DF0D53" w:rsidP="00C714CA">
      <w:pPr>
        <w:ind w:left="567"/>
        <w:rPr>
          <w:rFonts w:asciiTheme="majorHAnsi" w:hAnsiTheme="majorHAnsi" w:cstheme="majorHAnsi"/>
          <w:sz w:val="22"/>
          <w:szCs w:val="22"/>
          <w:lang w:val="x-none" w:eastAsia="x-none"/>
        </w:rPr>
      </w:pPr>
      <w:r w:rsidRPr="002C519F">
        <w:rPr>
          <w:rFonts w:asciiTheme="majorHAnsi" w:hAnsiTheme="majorHAnsi" w:cstheme="majorHAnsi"/>
          <w:sz w:val="22"/>
          <w:szCs w:val="22"/>
          <w:lang w:val="x-none" w:eastAsia="x-none"/>
        </w:rPr>
        <w:t>Provide and integrate both qualitative and quantitative data</w:t>
      </w:r>
      <w:r w:rsidR="00EF4FE0" w:rsidRPr="002C519F">
        <w:rPr>
          <w:rFonts w:asciiTheme="majorHAnsi" w:hAnsiTheme="majorHAnsi" w:cstheme="majorHAnsi"/>
          <w:sz w:val="22"/>
          <w:szCs w:val="22"/>
          <w:lang w:val="x-none" w:eastAsia="x-none"/>
        </w:rPr>
        <w:t xml:space="preserve"> in the analysis </w:t>
      </w:r>
      <w:r w:rsidR="006A05CB" w:rsidRPr="002C519F">
        <w:rPr>
          <w:rFonts w:asciiTheme="majorHAnsi" w:hAnsiTheme="majorHAnsi" w:cstheme="majorHAnsi"/>
          <w:sz w:val="22"/>
          <w:szCs w:val="22"/>
          <w:lang w:val="x-none" w:eastAsia="x-none"/>
        </w:rPr>
        <w:t xml:space="preserve">of findings </w:t>
      </w:r>
      <w:r w:rsidR="00EF4FE0" w:rsidRPr="002C519F">
        <w:rPr>
          <w:rFonts w:asciiTheme="majorHAnsi" w:hAnsiTheme="majorHAnsi" w:cstheme="majorHAnsi"/>
          <w:sz w:val="22"/>
          <w:szCs w:val="22"/>
          <w:lang w:val="x-none" w:eastAsia="x-none"/>
        </w:rPr>
        <w:t>in order to:</w:t>
      </w:r>
    </w:p>
    <w:p w14:paraId="02721A90" w14:textId="734D3C9A" w:rsidR="00DF0D53" w:rsidRPr="00C76D10" w:rsidRDefault="00DF0D53" w:rsidP="0081704B">
      <w:pPr>
        <w:pStyle w:val="ListParagraph"/>
        <w:numPr>
          <w:ilvl w:val="1"/>
          <w:numId w:val="4"/>
        </w:numPr>
      </w:pPr>
      <w:r w:rsidRPr="00C76D10">
        <w:t>Set the findings</w:t>
      </w:r>
      <w:r w:rsidR="00EF4FE0" w:rsidRPr="00C76D10">
        <w:t xml:space="preserve"> within the broader social, economic</w:t>
      </w:r>
      <w:r w:rsidRPr="00C76D10">
        <w:t xml:space="preserve"> and sectoral context</w:t>
      </w:r>
      <w:r w:rsidR="00EF4FE0" w:rsidRPr="00C76D10">
        <w:t>s</w:t>
      </w:r>
      <w:r w:rsidR="000A44C7" w:rsidRPr="00C76D10">
        <w:rPr>
          <w:lang w:val="en-GB"/>
        </w:rPr>
        <w:t>.</w:t>
      </w:r>
    </w:p>
    <w:p w14:paraId="6E71C241" w14:textId="751AE803" w:rsidR="00DF0D53" w:rsidRPr="00C76D10" w:rsidRDefault="00EF4FE0" w:rsidP="0081704B">
      <w:pPr>
        <w:pStyle w:val="ListParagraph"/>
        <w:numPr>
          <w:ilvl w:val="1"/>
          <w:numId w:val="4"/>
        </w:numPr>
      </w:pPr>
      <w:r w:rsidRPr="00C76D10">
        <w:t>P</w:t>
      </w:r>
      <w:r w:rsidR="00DF0D53" w:rsidRPr="00C76D10">
        <w:t>rovide an understanding of why the changes sought have/</w:t>
      </w:r>
      <w:r w:rsidRPr="00C76D10">
        <w:t xml:space="preserve">have </w:t>
      </w:r>
      <w:r w:rsidR="00DF0D53" w:rsidRPr="00C76D10">
        <w:t>not happened</w:t>
      </w:r>
      <w:r w:rsidR="000A44C7" w:rsidRPr="00C76D10">
        <w:rPr>
          <w:lang w:val="en-GB"/>
        </w:rPr>
        <w:t>.</w:t>
      </w:r>
    </w:p>
    <w:p w14:paraId="1D361D72" w14:textId="6C754BD7" w:rsidR="00DF0D53" w:rsidRPr="00C76D10" w:rsidRDefault="00EF4FE0" w:rsidP="0081704B">
      <w:pPr>
        <w:pStyle w:val="ListParagraph"/>
        <w:numPr>
          <w:ilvl w:val="1"/>
          <w:numId w:val="4"/>
        </w:numPr>
      </w:pPr>
      <w:r w:rsidRPr="00C76D10">
        <w:t>Identify any unintended impacts</w:t>
      </w:r>
      <w:r w:rsidR="00175C15">
        <w:rPr>
          <w:lang w:val="en-GB"/>
        </w:rPr>
        <w:t xml:space="preserve"> (</w:t>
      </w:r>
      <w:r w:rsidRPr="00C76D10">
        <w:t>positive or negative</w:t>
      </w:r>
      <w:r w:rsidR="00175C15">
        <w:rPr>
          <w:lang w:val="en-GB"/>
        </w:rPr>
        <w:t>)</w:t>
      </w:r>
      <w:r w:rsidRPr="00C76D10">
        <w:t xml:space="preserve"> of the project</w:t>
      </w:r>
      <w:r w:rsidR="006D0169" w:rsidRPr="00C76D10">
        <w:t>.</w:t>
      </w:r>
    </w:p>
    <w:p w14:paraId="692B8BC1" w14:textId="040FE791" w:rsidR="00E22C9D" w:rsidRPr="00DD0044" w:rsidRDefault="0060570C" w:rsidP="0081704B">
      <w:pPr>
        <w:pStyle w:val="ListParagraph"/>
        <w:numPr>
          <w:ilvl w:val="1"/>
          <w:numId w:val="4"/>
        </w:numPr>
        <w:rPr>
          <w:lang w:val="en-GB"/>
        </w:rPr>
      </w:pPr>
      <w:r w:rsidRPr="007603D5">
        <w:t xml:space="preserve">Identify </w:t>
      </w:r>
      <w:r w:rsidR="007603D5" w:rsidRPr="007603D5">
        <w:t xml:space="preserve">potential </w:t>
      </w:r>
      <w:r w:rsidR="000A44C7" w:rsidRPr="0081704B">
        <w:rPr>
          <w:lang w:val="en-GB"/>
        </w:rPr>
        <w:t>stories</w:t>
      </w:r>
      <w:r w:rsidRPr="007603D5">
        <w:t xml:space="preserve"> of chan</w:t>
      </w:r>
      <w:r w:rsidR="00C30E42" w:rsidRPr="007603D5">
        <w:t>ge</w:t>
      </w:r>
      <w:r w:rsidR="00175C15">
        <w:rPr>
          <w:lang w:val="en-GB"/>
        </w:rPr>
        <w:t xml:space="preserve"> demonstrating the project’s impact through the perspective of individuals or groups</w:t>
      </w:r>
      <w:r w:rsidR="00CF3A06">
        <w:rPr>
          <w:lang w:val="en-GB"/>
        </w:rPr>
        <w:t>.</w:t>
      </w:r>
    </w:p>
    <w:p w14:paraId="723CEDCC" w14:textId="267BB295" w:rsidR="00804BBE" w:rsidRDefault="00804BBE" w:rsidP="006C269E">
      <w:pPr>
        <w:jc w:val="both"/>
        <w:rPr>
          <w:rFonts w:asciiTheme="majorHAnsi" w:hAnsiTheme="majorHAnsi" w:cstheme="majorHAnsi"/>
          <w:sz w:val="22"/>
          <w:szCs w:val="22"/>
          <w:lang w:val="en-GB"/>
        </w:rPr>
      </w:pPr>
    </w:p>
    <w:p w14:paraId="03C63E16" w14:textId="77777777" w:rsidR="00804BBE" w:rsidRPr="00C76D10" w:rsidRDefault="00804BBE" w:rsidP="00804BBE">
      <w:pPr>
        <w:pStyle w:val="Heading1"/>
        <w:jc w:val="both"/>
        <w:rPr>
          <w:rFonts w:cstheme="majorHAnsi"/>
        </w:rPr>
      </w:pPr>
      <w:r>
        <w:rPr>
          <w:rFonts w:cstheme="majorHAnsi"/>
        </w:rPr>
        <w:t>3</w:t>
      </w:r>
      <w:r w:rsidRPr="00C76D10">
        <w:rPr>
          <w:rFonts w:cstheme="majorHAnsi"/>
        </w:rPr>
        <w:t>. Methodology</w:t>
      </w:r>
    </w:p>
    <w:p w14:paraId="6662D09E" w14:textId="77777777" w:rsidR="00CF3A06" w:rsidRDefault="00CF3A06" w:rsidP="00743A6B">
      <w:pPr>
        <w:jc w:val="both"/>
        <w:rPr>
          <w:rFonts w:asciiTheme="majorHAnsi" w:hAnsiTheme="majorHAnsi" w:cstheme="majorHAnsi"/>
          <w:b/>
          <w:i/>
          <w:sz w:val="22"/>
          <w:szCs w:val="22"/>
        </w:rPr>
      </w:pPr>
      <w:r w:rsidRPr="008053F8">
        <w:rPr>
          <w:rFonts w:asciiTheme="majorHAnsi" w:hAnsiTheme="majorHAnsi" w:cstheme="majorHAnsi"/>
          <w:sz w:val="22"/>
          <w:szCs w:val="22"/>
        </w:rPr>
        <w:t xml:space="preserve">The Endline Study will be guided by ActionAid’s Human Rights Based Approach (HRBA) as well as the organization’s overall </w:t>
      </w:r>
      <w:hyperlink r:id="rId11" w:history="1">
        <w:r w:rsidRPr="00DD0044">
          <w:rPr>
            <w:rStyle w:val="Hyperlink"/>
            <w:rFonts w:asciiTheme="majorHAnsi" w:hAnsiTheme="majorHAnsi" w:cstheme="majorHAnsi"/>
            <w:sz w:val="22"/>
            <w:szCs w:val="22"/>
          </w:rPr>
          <w:t>Research Signature</w:t>
        </w:r>
      </w:hyperlink>
      <w:r w:rsidRPr="008053F8">
        <w:rPr>
          <w:rFonts w:asciiTheme="majorHAnsi" w:hAnsiTheme="majorHAnsi" w:cstheme="majorHAnsi"/>
          <w:sz w:val="22"/>
          <w:szCs w:val="22"/>
        </w:rPr>
        <w:t xml:space="preserve"> and </w:t>
      </w:r>
      <w:hyperlink r:id="rId12" w:history="1">
        <w:r w:rsidRPr="00DD0044">
          <w:rPr>
            <w:rStyle w:val="Hyperlink"/>
            <w:rFonts w:asciiTheme="majorHAnsi" w:hAnsiTheme="majorHAnsi" w:cstheme="majorHAnsi"/>
            <w:sz w:val="22"/>
            <w:szCs w:val="22"/>
          </w:rPr>
          <w:t>Feminist Research Guidelines</w:t>
        </w:r>
      </w:hyperlink>
      <w:r w:rsidRPr="008053F8">
        <w:rPr>
          <w:rFonts w:asciiTheme="majorHAnsi" w:hAnsiTheme="majorHAnsi" w:cstheme="majorHAnsi"/>
          <w:sz w:val="22"/>
          <w:szCs w:val="22"/>
        </w:rPr>
        <w:t xml:space="preserve"> i.e. </w:t>
      </w:r>
      <w:r w:rsidRPr="008053F8">
        <w:rPr>
          <w:rFonts w:asciiTheme="majorHAnsi" w:hAnsiTheme="majorHAnsi" w:cstheme="majorHAnsi"/>
          <w:b/>
          <w:i/>
          <w:sz w:val="22"/>
          <w:szCs w:val="22"/>
        </w:rPr>
        <w:t xml:space="preserve">‘People-led evidence, combined with external knowledge, influences change at local, national and international levels.’ </w:t>
      </w:r>
    </w:p>
    <w:p w14:paraId="6CA3D8A5" w14:textId="77777777" w:rsidR="00CF3A06" w:rsidRDefault="00CF3A06" w:rsidP="00743A6B">
      <w:pPr>
        <w:jc w:val="both"/>
        <w:rPr>
          <w:rFonts w:asciiTheme="majorHAnsi" w:hAnsiTheme="majorHAnsi" w:cstheme="majorHAnsi"/>
          <w:b/>
          <w:i/>
          <w:sz w:val="22"/>
          <w:szCs w:val="22"/>
        </w:rPr>
      </w:pPr>
    </w:p>
    <w:p w14:paraId="138B8D0B" w14:textId="1CC73CE2" w:rsidR="00743A6B" w:rsidRPr="00311252" w:rsidRDefault="00CF3A06" w:rsidP="00743A6B">
      <w:pPr>
        <w:jc w:val="both"/>
        <w:rPr>
          <w:rFonts w:asciiTheme="majorHAnsi" w:hAnsiTheme="majorHAnsi" w:cstheme="majorHAnsi"/>
          <w:sz w:val="22"/>
          <w:szCs w:val="22"/>
        </w:rPr>
      </w:pPr>
      <w:r>
        <w:rPr>
          <w:rFonts w:asciiTheme="majorHAnsi" w:hAnsiTheme="majorHAnsi" w:cstheme="majorHAnsi"/>
          <w:sz w:val="22"/>
          <w:szCs w:val="22"/>
          <w:lang w:val="en-GB"/>
        </w:rPr>
        <w:t>To the extent possible, the study will adopt</w:t>
      </w:r>
      <w:r w:rsidR="00311252">
        <w:rPr>
          <w:rFonts w:asciiTheme="majorHAnsi" w:hAnsiTheme="majorHAnsi" w:cstheme="majorHAnsi"/>
          <w:sz w:val="22"/>
          <w:szCs w:val="22"/>
          <w:lang w:val="en-GB"/>
        </w:rPr>
        <w:t xml:space="preserve"> </w:t>
      </w:r>
      <w:r>
        <w:rPr>
          <w:rFonts w:asciiTheme="majorHAnsi" w:hAnsiTheme="majorHAnsi" w:cstheme="majorHAnsi"/>
          <w:sz w:val="22"/>
          <w:szCs w:val="22"/>
          <w:lang w:val="en-GB"/>
        </w:rPr>
        <w:t>the same</w:t>
      </w:r>
      <w:r w:rsidRPr="00C76D10">
        <w:rPr>
          <w:rFonts w:asciiTheme="majorHAnsi" w:hAnsiTheme="majorHAnsi" w:cstheme="majorHAnsi"/>
          <w:sz w:val="22"/>
          <w:szCs w:val="22"/>
          <w:lang w:val="en-GB"/>
        </w:rPr>
        <w:t xml:space="preserve"> </w:t>
      </w:r>
      <w:r>
        <w:rPr>
          <w:rFonts w:asciiTheme="majorHAnsi" w:hAnsiTheme="majorHAnsi" w:cstheme="majorHAnsi"/>
          <w:sz w:val="22"/>
          <w:szCs w:val="22"/>
          <w:lang w:val="en-GB"/>
        </w:rPr>
        <w:t>methods, tools</w:t>
      </w:r>
      <w:r w:rsidR="00B63019">
        <w:rPr>
          <w:rFonts w:asciiTheme="majorHAnsi" w:hAnsiTheme="majorHAnsi" w:cstheme="majorHAnsi"/>
          <w:sz w:val="22"/>
          <w:szCs w:val="22"/>
          <w:lang w:val="en-GB"/>
        </w:rPr>
        <w:t>,</w:t>
      </w:r>
      <w:r>
        <w:rPr>
          <w:rFonts w:asciiTheme="majorHAnsi" w:hAnsiTheme="majorHAnsi" w:cstheme="majorHAnsi"/>
          <w:sz w:val="22"/>
          <w:szCs w:val="22"/>
          <w:lang w:val="en-GB"/>
        </w:rPr>
        <w:t xml:space="preserve"> and questions</w:t>
      </w:r>
      <w:r w:rsidR="00311252">
        <w:rPr>
          <w:rFonts w:asciiTheme="majorHAnsi" w:hAnsiTheme="majorHAnsi" w:cstheme="majorHAnsi"/>
          <w:sz w:val="22"/>
          <w:szCs w:val="22"/>
          <w:lang w:val="en-GB"/>
        </w:rPr>
        <w:t xml:space="preserve"> </w:t>
      </w:r>
      <w:r>
        <w:rPr>
          <w:rFonts w:asciiTheme="majorHAnsi" w:hAnsiTheme="majorHAnsi" w:cstheme="majorHAnsi"/>
          <w:sz w:val="22"/>
          <w:szCs w:val="22"/>
          <w:lang w:val="en-GB"/>
        </w:rPr>
        <w:t>as</w:t>
      </w:r>
      <w:r w:rsidRPr="00C76D10">
        <w:rPr>
          <w:rFonts w:asciiTheme="majorHAnsi" w:hAnsiTheme="majorHAnsi" w:cstheme="majorHAnsi"/>
          <w:sz w:val="22"/>
          <w:szCs w:val="22"/>
          <w:lang w:val="en-GB"/>
        </w:rPr>
        <w:t xml:space="preserve"> the </w:t>
      </w:r>
      <w:r w:rsidR="00311252" w:rsidRPr="00C76D10">
        <w:rPr>
          <w:rFonts w:asciiTheme="majorHAnsi" w:hAnsiTheme="majorHAnsi" w:cstheme="majorHAnsi"/>
          <w:sz w:val="22"/>
          <w:szCs w:val="22"/>
          <w:lang w:val="en-GB"/>
        </w:rPr>
        <w:t>Baseline</w:t>
      </w:r>
      <w:r w:rsidR="00311252">
        <w:rPr>
          <w:rFonts w:asciiTheme="majorHAnsi" w:hAnsiTheme="majorHAnsi" w:cstheme="majorHAnsi"/>
          <w:sz w:val="22"/>
          <w:szCs w:val="22"/>
          <w:lang w:val="en-GB"/>
        </w:rPr>
        <w:t xml:space="preserve"> Study</w:t>
      </w:r>
      <w:r w:rsidR="00804BBE" w:rsidRPr="00C76D10">
        <w:rPr>
          <w:rFonts w:asciiTheme="majorHAnsi" w:hAnsiTheme="majorHAnsi" w:cstheme="majorHAnsi"/>
          <w:sz w:val="22"/>
          <w:szCs w:val="22"/>
          <w:lang w:val="en-GB"/>
        </w:rPr>
        <w:t xml:space="preserve">. This will include a mix of desk research, </w:t>
      </w:r>
      <w:r>
        <w:rPr>
          <w:rFonts w:asciiTheme="majorHAnsi" w:hAnsiTheme="majorHAnsi" w:cstheme="majorHAnsi"/>
          <w:sz w:val="22"/>
          <w:szCs w:val="22"/>
          <w:lang w:val="en-GB"/>
        </w:rPr>
        <w:t xml:space="preserve">as well as the collection and analysis of quantitative and </w:t>
      </w:r>
      <w:r w:rsidR="00804BBE" w:rsidRPr="00C76D10">
        <w:rPr>
          <w:rFonts w:asciiTheme="majorHAnsi" w:hAnsiTheme="majorHAnsi" w:cstheme="majorHAnsi"/>
          <w:sz w:val="22"/>
          <w:szCs w:val="22"/>
          <w:lang w:val="en-GB"/>
        </w:rPr>
        <w:t xml:space="preserve">qualitative </w:t>
      </w:r>
      <w:r>
        <w:rPr>
          <w:rFonts w:asciiTheme="majorHAnsi" w:hAnsiTheme="majorHAnsi" w:cstheme="majorHAnsi"/>
          <w:sz w:val="22"/>
          <w:szCs w:val="22"/>
          <w:lang w:val="en-GB"/>
        </w:rPr>
        <w:t>data</w:t>
      </w:r>
      <w:r w:rsidRPr="00C76D10">
        <w:rPr>
          <w:rFonts w:asciiTheme="majorHAnsi" w:hAnsiTheme="majorHAnsi" w:cstheme="majorHAnsi"/>
          <w:sz w:val="22"/>
          <w:szCs w:val="22"/>
          <w:lang w:val="en-GB"/>
        </w:rPr>
        <w:t xml:space="preserve"> </w:t>
      </w:r>
      <w:r w:rsidR="00804BBE" w:rsidRPr="00C76D10">
        <w:rPr>
          <w:rFonts w:asciiTheme="majorHAnsi" w:hAnsiTheme="majorHAnsi" w:cstheme="majorHAnsi"/>
          <w:sz w:val="22"/>
          <w:szCs w:val="22"/>
          <w:lang w:val="en-GB"/>
        </w:rPr>
        <w:t>at community,</w:t>
      </w:r>
      <w:r w:rsidR="00B63019">
        <w:rPr>
          <w:rFonts w:asciiTheme="majorHAnsi" w:hAnsiTheme="majorHAnsi" w:cstheme="majorHAnsi"/>
          <w:sz w:val="22"/>
          <w:szCs w:val="22"/>
          <w:lang w:val="en-GB"/>
        </w:rPr>
        <w:t xml:space="preserve"> district and</w:t>
      </w:r>
      <w:r w:rsidR="00804BBE" w:rsidRPr="00C76D10">
        <w:rPr>
          <w:rFonts w:asciiTheme="majorHAnsi" w:hAnsiTheme="majorHAnsi" w:cstheme="majorHAnsi"/>
          <w:sz w:val="22"/>
          <w:szCs w:val="22"/>
          <w:lang w:val="en-GB"/>
        </w:rPr>
        <w:t xml:space="preserve"> national levels</w:t>
      </w:r>
      <w:r>
        <w:rPr>
          <w:rFonts w:asciiTheme="majorHAnsi" w:hAnsiTheme="majorHAnsi" w:cstheme="majorHAnsi"/>
          <w:sz w:val="22"/>
          <w:szCs w:val="22"/>
          <w:lang w:val="en-GB"/>
        </w:rPr>
        <w:t>. At community/school level in particular an</w:t>
      </w:r>
      <w:r w:rsidR="00311252">
        <w:rPr>
          <w:rFonts w:asciiTheme="majorHAnsi" w:hAnsiTheme="majorHAnsi" w:cstheme="majorHAnsi"/>
          <w:sz w:val="22"/>
          <w:szCs w:val="22"/>
          <w:lang w:val="en-GB"/>
        </w:rPr>
        <w:t xml:space="preserve"> </w:t>
      </w:r>
      <w:r>
        <w:rPr>
          <w:rFonts w:asciiTheme="majorHAnsi" w:hAnsiTheme="majorHAnsi" w:cstheme="majorHAnsi"/>
          <w:sz w:val="22"/>
          <w:szCs w:val="22"/>
          <w:lang w:val="en-GB"/>
        </w:rPr>
        <w:t>action-research approach will be taken to gather and analyse information in collaboration with key education beneficiaries and stakeholders</w:t>
      </w:r>
      <w:r w:rsidR="00804BBE" w:rsidRPr="00C76D10">
        <w:rPr>
          <w:rFonts w:asciiTheme="majorHAnsi" w:hAnsiTheme="majorHAnsi" w:cstheme="majorHAnsi"/>
          <w:sz w:val="22"/>
          <w:szCs w:val="22"/>
          <w:lang w:val="en-GB"/>
        </w:rPr>
        <w:t xml:space="preserve">. </w:t>
      </w:r>
      <w:r>
        <w:rPr>
          <w:rFonts w:asciiTheme="majorHAnsi" w:hAnsiTheme="majorHAnsi" w:cstheme="majorHAnsi"/>
          <w:sz w:val="22"/>
          <w:szCs w:val="22"/>
        </w:rPr>
        <w:t>The study is expected to be conducted in</w:t>
      </w:r>
      <w:r w:rsidR="006F5CDE" w:rsidRPr="00C76D10">
        <w:rPr>
          <w:rFonts w:asciiTheme="majorHAnsi" w:hAnsiTheme="majorHAnsi" w:cstheme="majorHAnsi"/>
          <w:sz w:val="22"/>
          <w:szCs w:val="22"/>
        </w:rPr>
        <w:t xml:space="preserve"> several stages</w:t>
      </w:r>
      <w:r>
        <w:rPr>
          <w:rFonts w:asciiTheme="majorHAnsi" w:hAnsiTheme="majorHAnsi" w:cstheme="majorHAnsi"/>
          <w:sz w:val="22"/>
          <w:szCs w:val="22"/>
        </w:rPr>
        <w:t>, with each one</w:t>
      </w:r>
      <w:r w:rsidR="00311252">
        <w:rPr>
          <w:rFonts w:asciiTheme="majorHAnsi" w:hAnsiTheme="majorHAnsi" w:cstheme="majorHAnsi"/>
          <w:sz w:val="22"/>
          <w:szCs w:val="22"/>
        </w:rPr>
        <w:t xml:space="preserve"> </w:t>
      </w:r>
      <w:r>
        <w:rPr>
          <w:rFonts w:asciiTheme="majorHAnsi" w:hAnsiTheme="majorHAnsi" w:cstheme="majorHAnsi"/>
          <w:sz w:val="22"/>
          <w:szCs w:val="22"/>
        </w:rPr>
        <w:t xml:space="preserve">providing findings that will inform </w:t>
      </w:r>
      <w:r w:rsidR="006F5CDE" w:rsidRPr="00C76D10">
        <w:rPr>
          <w:rFonts w:asciiTheme="majorHAnsi" w:hAnsiTheme="majorHAnsi" w:cstheme="majorHAnsi"/>
          <w:sz w:val="22"/>
          <w:szCs w:val="22"/>
        </w:rPr>
        <w:t>the next. Ideally</w:t>
      </w:r>
      <w:r>
        <w:rPr>
          <w:rFonts w:asciiTheme="majorHAnsi" w:hAnsiTheme="majorHAnsi" w:cstheme="majorHAnsi"/>
          <w:sz w:val="22"/>
          <w:szCs w:val="22"/>
        </w:rPr>
        <w:t>, the design phase will be participatory,</w:t>
      </w:r>
      <w:r w:rsidR="007A28B9">
        <w:rPr>
          <w:rFonts w:asciiTheme="majorHAnsi" w:hAnsiTheme="majorHAnsi" w:cstheme="majorHAnsi"/>
          <w:sz w:val="22"/>
          <w:szCs w:val="22"/>
        </w:rPr>
        <w:t xml:space="preserve"> building on the lessons learnt from the baseline processes,</w:t>
      </w:r>
      <w:r w:rsidR="006F5CDE" w:rsidRPr="00C76D10">
        <w:rPr>
          <w:rFonts w:asciiTheme="majorHAnsi" w:hAnsiTheme="majorHAnsi" w:cstheme="majorHAnsi"/>
          <w:sz w:val="22"/>
          <w:szCs w:val="22"/>
        </w:rPr>
        <w:t xml:space="preserve"> </w:t>
      </w:r>
      <w:r>
        <w:rPr>
          <w:rFonts w:asciiTheme="majorHAnsi" w:hAnsiTheme="majorHAnsi" w:cstheme="majorHAnsi"/>
          <w:sz w:val="22"/>
          <w:szCs w:val="22"/>
        </w:rPr>
        <w:t>allowing staff from ActionAid’s</w:t>
      </w:r>
      <w:r w:rsidR="006F5CDE" w:rsidRPr="00C76D10">
        <w:rPr>
          <w:rFonts w:asciiTheme="majorHAnsi" w:hAnsiTheme="majorHAnsi" w:cstheme="majorHAnsi"/>
          <w:sz w:val="22"/>
          <w:szCs w:val="22"/>
        </w:rPr>
        <w:t xml:space="preserve"> </w:t>
      </w:r>
      <w:r w:rsidR="007603D5">
        <w:rPr>
          <w:rFonts w:asciiTheme="majorHAnsi" w:hAnsiTheme="majorHAnsi" w:cstheme="majorHAnsi"/>
          <w:sz w:val="22"/>
          <w:szCs w:val="22"/>
        </w:rPr>
        <w:t>Monitoring, Evaluation and Learning Working Group</w:t>
      </w:r>
      <w:r w:rsidR="006F5CDE" w:rsidRPr="00C76D10">
        <w:rPr>
          <w:rFonts w:asciiTheme="majorHAnsi" w:hAnsiTheme="majorHAnsi" w:cstheme="majorHAnsi"/>
          <w:sz w:val="22"/>
          <w:szCs w:val="22"/>
        </w:rPr>
        <w:t xml:space="preserve"> </w:t>
      </w:r>
      <w:r w:rsidR="007603D5">
        <w:rPr>
          <w:rFonts w:asciiTheme="majorHAnsi" w:hAnsiTheme="majorHAnsi" w:cstheme="majorHAnsi"/>
          <w:sz w:val="22"/>
          <w:szCs w:val="22"/>
        </w:rPr>
        <w:t>(</w:t>
      </w:r>
      <w:r w:rsidR="006F5CDE" w:rsidRPr="00C76D10">
        <w:rPr>
          <w:rFonts w:asciiTheme="majorHAnsi" w:hAnsiTheme="majorHAnsi" w:cstheme="majorHAnsi"/>
          <w:sz w:val="22"/>
          <w:szCs w:val="22"/>
        </w:rPr>
        <w:t>MELWG</w:t>
      </w:r>
      <w:r w:rsidR="007603D5">
        <w:rPr>
          <w:rFonts w:asciiTheme="majorHAnsi" w:hAnsiTheme="majorHAnsi" w:cstheme="majorHAnsi"/>
          <w:sz w:val="22"/>
          <w:szCs w:val="22"/>
        </w:rPr>
        <w:t>)</w:t>
      </w:r>
      <w:r w:rsidR="006F5CDE" w:rsidRPr="00C76D10">
        <w:rPr>
          <w:rFonts w:asciiTheme="majorHAnsi" w:hAnsiTheme="majorHAnsi" w:cstheme="majorHAnsi"/>
          <w:sz w:val="22"/>
          <w:szCs w:val="22"/>
        </w:rPr>
        <w:t xml:space="preserve"> and Consultants to discuss </w:t>
      </w:r>
      <w:r w:rsidR="007A28B9">
        <w:rPr>
          <w:rFonts w:asciiTheme="majorHAnsi" w:hAnsiTheme="majorHAnsi" w:cstheme="majorHAnsi"/>
          <w:sz w:val="22"/>
          <w:szCs w:val="22"/>
        </w:rPr>
        <w:t xml:space="preserve">and agree on </w:t>
      </w:r>
      <w:r w:rsidR="006F5CDE" w:rsidRPr="00C76D10">
        <w:rPr>
          <w:rFonts w:asciiTheme="majorHAnsi" w:hAnsiTheme="majorHAnsi" w:cstheme="majorHAnsi"/>
          <w:sz w:val="22"/>
          <w:szCs w:val="22"/>
        </w:rPr>
        <w:t xml:space="preserve">the </w:t>
      </w:r>
      <w:r w:rsidR="007A28B9">
        <w:rPr>
          <w:rFonts w:asciiTheme="majorHAnsi" w:hAnsiTheme="majorHAnsi" w:cstheme="majorHAnsi"/>
          <w:sz w:val="22"/>
          <w:szCs w:val="22"/>
        </w:rPr>
        <w:t xml:space="preserve">overall </w:t>
      </w:r>
      <w:r w:rsidR="00311252" w:rsidRPr="00C76D10">
        <w:rPr>
          <w:rFonts w:asciiTheme="majorHAnsi" w:hAnsiTheme="majorHAnsi" w:cstheme="majorHAnsi"/>
          <w:sz w:val="22"/>
          <w:szCs w:val="22"/>
        </w:rPr>
        <w:t xml:space="preserve">Endline </w:t>
      </w:r>
      <w:r w:rsidR="00311252">
        <w:rPr>
          <w:rFonts w:asciiTheme="majorHAnsi" w:hAnsiTheme="majorHAnsi" w:cstheme="majorHAnsi"/>
          <w:sz w:val="22"/>
          <w:szCs w:val="22"/>
        </w:rPr>
        <w:t xml:space="preserve">Study </w:t>
      </w:r>
      <w:r w:rsidR="006F5CDE" w:rsidRPr="00C76D10">
        <w:rPr>
          <w:rFonts w:asciiTheme="majorHAnsi" w:hAnsiTheme="majorHAnsi" w:cstheme="majorHAnsi"/>
          <w:sz w:val="22"/>
          <w:szCs w:val="22"/>
        </w:rPr>
        <w:t xml:space="preserve">approach and </w:t>
      </w:r>
      <w:r w:rsidR="007603D5">
        <w:rPr>
          <w:rFonts w:asciiTheme="majorHAnsi" w:hAnsiTheme="majorHAnsi" w:cstheme="majorHAnsi"/>
          <w:sz w:val="22"/>
          <w:szCs w:val="22"/>
        </w:rPr>
        <w:t>methodology</w:t>
      </w:r>
      <w:r w:rsidR="006F5CDE" w:rsidRPr="00311252">
        <w:rPr>
          <w:rFonts w:asciiTheme="majorHAnsi" w:hAnsiTheme="majorHAnsi" w:cstheme="majorHAnsi"/>
          <w:sz w:val="22"/>
          <w:szCs w:val="22"/>
        </w:rPr>
        <w:t xml:space="preserve"> </w:t>
      </w:r>
      <w:r w:rsidRPr="00311252">
        <w:rPr>
          <w:rFonts w:asciiTheme="majorHAnsi" w:hAnsiTheme="majorHAnsi" w:cstheme="majorHAnsi"/>
          <w:sz w:val="22"/>
          <w:szCs w:val="22"/>
        </w:rPr>
        <w:t>as part of an</w:t>
      </w:r>
      <w:r w:rsidR="002646BF" w:rsidRPr="00311252">
        <w:rPr>
          <w:rFonts w:asciiTheme="majorHAnsi" w:hAnsiTheme="majorHAnsi" w:cstheme="majorHAnsi"/>
          <w:sz w:val="22"/>
          <w:szCs w:val="22"/>
        </w:rPr>
        <w:t xml:space="preserve"> Inception Meeting</w:t>
      </w:r>
      <w:r w:rsidR="006F5CDE" w:rsidRPr="00311252">
        <w:rPr>
          <w:rFonts w:asciiTheme="majorHAnsi" w:hAnsiTheme="majorHAnsi" w:cstheme="majorHAnsi"/>
          <w:sz w:val="22"/>
          <w:szCs w:val="22"/>
        </w:rPr>
        <w:t xml:space="preserve">.  </w:t>
      </w:r>
    </w:p>
    <w:p w14:paraId="506875D5" w14:textId="527D5A26" w:rsidR="00D8214C" w:rsidRDefault="00D8214C" w:rsidP="00743A6B">
      <w:pPr>
        <w:jc w:val="both"/>
        <w:rPr>
          <w:rFonts w:asciiTheme="majorHAnsi" w:hAnsiTheme="majorHAnsi" w:cstheme="majorHAnsi"/>
          <w:b/>
          <w:i/>
          <w:sz w:val="22"/>
          <w:szCs w:val="22"/>
        </w:rPr>
      </w:pPr>
    </w:p>
    <w:p w14:paraId="3F9CF364" w14:textId="21FD71EC" w:rsidR="008C5E0D" w:rsidRPr="00C76D10" w:rsidRDefault="008C5E0D" w:rsidP="008C5E0D">
      <w:pPr>
        <w:pStyle w:val="Heading1"/>
        <w:jc w:val="both"/>
        <w:rPr>
          <w:rFonts w:cstheme="majorHAnsi"/>
        </w:rPr>
      </w:pPr>
      <w:r>
        <w:rPr>
          <w:rFonts w:cstheme="majorHAnsi"/>
        </w:rPr>
        <w:t>4</w:t>
      </w:r>
      <w:r w:rsidRPr="00C76D10">
        <w:rPr>
          <w:rFonts w:cstheme="majorHAnsi"/>
        </w:rPr>
        <w:t xml:space="preserve">. Scope of </w:t>
      </w:r>
      <w:r>
        <w:rPr>
          <w:rFonts w:cstheme="majorHAnsi"/>
        </w:rPr>
        <w:t>W</w:t>
      </w:r>
      <w:r w:rsidRPr="00C76D10">
        <w:rPr>
          <w:rFonts w:cstheme="majorHAnsi"/>
        </w:rPr>
        <w:t>ork</w:t>
      </w:r>
    </w:p>
    <w:p w14:paraId="033212AE" w14:textId="5A6D0FFE" w:rsidR="008C5E0D" w:rsidRDefault="008C5E0D" w:rsidP="008C5E0D">
      <w:pPr>
        <w:jc w:val="both"/>
        <w:rPr>
          <w:rFonts w:asciiTheme="majorHAnsi" w:hAnsiTheme="majorHAnsi" w:cstheme="majorHAnsi"/>
          <w:sz w:val="22"/>
          <w:szCs w:val="22"/>
        </w:rPr>
      </w:pPr>
      <w:r w:rsidRPr="004A7FDE">
        <w:rPr>
          <w:rFonts w:asciiTheme="majorHAnsi" w:hAnsiTheme="majorHAnsi" w:cstheme="majorHAnsi"/>
          <w:sz w:val="22"/>
          <w:szCs w:val="22"/>
        </w:rPr>
        <w:t xml:space="preserve">Using a collaborative approach that involves working closely with the ActionAid International </w:t>
      </w:r>
      <w:proofErr w:type="spellStart"/>
      <w:r w:rsidRPr="004A7FDE">
        <w:rPr>
          <w:rFonts w:asciiTheme="majorHAnsi" w:hAnsiTheme="majorHAnsi" w:cstheme="majorHAnsi"/>
          <w:sz w:val="22"/>
          <w:szCs w:val="22"/>
        </w:rPr>
        <w:t>MEL&amp;Research</w:t>
      </w:r>
      <w:proofErr w:type="spellEnd"/>
      <w:r w:rsidRPr="004A7FDE">
        <w:rPr>
          <w:rFonts w:asciiTheme="majorHAnsi" w:hAnsiTheme="majorHAnsi" w:cstheme="majorHAnsi"/>
          <w:sz w:val="22"/>
          <w:szCs w:val="22"/>
        </w:rPr>
        <w:t xml:space="preserve"> Coordinator and Project Coordinator as well as MEL Working Group members from each of the 4 country teams (including Project Coordinators and MEL focal points) for </w:t>
      </w:r>
      <w:r w:rsidRPr="00086D2A">
        <w:rPr>
          <w:rFonts w:asciiTheme="majorHAnsi" w:hAnsiTheme="majorHAnsi" w:cstheme="majorHAnsi"/>
          <w:sz w:val="22"/>
          <w:szCs w:val="22"/>
        </w:rPr>
        <w:t xml:space="preserve">approximately </w:t>
      </w:r>
      <w:r w:rsidR="003A47A9" w:rsidRPr="00086D2A">
        <w:rPr>
          <w:rFonts w:asciiTheme="majorHAnsi" w:hAnsiTheme="majorHAnsi" w:cstheme="majorHAnsi"/>
          <w:b/>
          <w:bCs/>
          <w:sz w:val="22"/>
          <w:szCs w:val="22"/>
        </w:rPr>
        <w:t>35</w:t>
      </w:r>
      <w:r w:rsidR="003A47A9" w:rsidRPr="00086D2A">
        <w:rPr>
          <w:rFonts w:asciiTheme="majorHAnsi" w:hAnsiTheme="majorHAnsi" w:cstheme="majorHAnsi"/>
          <w:sz w:val="22"/>
          <w:szCs w:val="22"/>
        </w:rPr>
        <w:t xml:space="preserve"> </w:t>
      </w:r>
      <w:r w:rsidRPr="00086D2A">
        <w:rPr>
          <w:rFonts w:asciiTheme="majorHAnsi" w:hAnsiTheme="majorHAnsi" w:cstheme="majorHAnsi"/>
          <w:sz w:val="22"/>
          <w:szCs w:val="22"/>
        </w:rPr>
        <w:t>days</w:t>
      </w:r>
      <w:r>
        <w:rPr>
          <w:rFonts w:asciiTheme="majorHAnsi" w:hAnsiTheme="majorHAnsi" w:cstheme="majorHAnsi"/>
          <w:sz w:val="22"/>
          <w:szCs w:val="22"/>
        </w:rPr>
        <w:t xml:space="preserve">. </w:t>
      </w:r>
      <w:r w:rsidRPr="004A7FDE">
        <w:rPr>
          <w:rFonts w:asciiTheme="majorHAnsi" w:hAnsiTheme="majorHAnsi" w:cstheme="majorHAnsi"/>
          <w:sz w:val="22"/>
          <w:szCs w:val="22"/>
        </w:rPr>
        <w:t>The overall scope of work will be divided into distinct phases and will include the following key tasks and deliverables</w:t>
      </w:r>
      <w:r>
        <w:rPr>
          <w:rFonts w:asciiTheme="majorHAnsi" w:hAnsiTheme="majorHAnsi" w:cstheme="majorHAnsi"/>
          <w:sz w:val="22"/>
          <w:szCs w:val="22"/>
        </w:rPr>
        <w:t>.</w:t>
      </w:r>
    </w:p>
    <w:p w14:paraId="02731DD7" w14:textId="450AE367" w:rsidR="005E2191" w:rsidRPr="008C5E0D" w:rsidRDefault="008C5E0D" w:rsidP="008C5E0D">
      <w:pPr>
        <w:pStyle w:val="Heading1"/>
        <w:jc w:val="both"/>
        <w:rPr>
          <w:rFonts w:cstheme="majorHAnsi"/>
        </w:rPr>
      </w:pPr>
      <w:r>
        <w:rPr>
          <w:rFonts w:cstheme="majorHAnsi"/>
        </w:rPr>
        <w:lastRenderedPageBreak/>
        <w:t>5</w:t>
      </w:r>
      <w:r w:rsidRPr="00C76D10">
        <w:rPr>
          <w:rFonts w:cstheme="majorHAnsi"/>
        </w:rPr>
        <w:t xml:space="preserve">. </w:t>
      </w:r>
      <w:r w:rsidR="005E2191" w:rsidRPr="008C5E0D">
        <w:rPr>
          <w:rFonts w:cstheme="majorHAnsi"/>
        </w:rPr>
        <w:t>Deliverables</w:t>
      </w:r>
    </w:p>
    <w:p w14:paraId="31A4F303" w14:textId="33B6241D" w:rsidR="002646BF" w:rsidRPr="00DE4093" w:rsidRDefault="002646BF" w:rsidP="002646BF">
      <w:pPr>
        <w:pStyle w:val="ListParagraph"/>
        <w:numPr>
          <w:ilvl w:val="0"/>
          <w:numId w:val="22"/>
        </w:numPr>
      </w:pPr>
      <w:r w:rsidRPr="00DE4093">
        <w:rPr>
          <w:lang w:val="en-GB"/>
        </w:rPr>
        <w:t>Inception Report</w:t>
      </w:r>
      <w:r w:rsidR="003A47A9">
        <w:rPr>
          <w:lang w:val="en-GB"/>
        </w:rPr>
        <w:t xml:space="preserve">: </w:t>
      </w:r>
      <w:r w:rsidR="003A47A9" w:rsidRPr="003A47A9">
        <w:rPr>
          <w:lang w:val="en-GB"/>
        </w:rPr>
        <w:t>An inception report prior to the commencement of the research, confirming the Consultant’s understanding of the Terms of Reference, their proposal for conducting the work including methodology, timeframe</w:t>
      </w:r>
      <w:r w:rsidR="003A47A9">
        <w:rPr>
          <w:lang w:val="en-GB"/>
        </w:rPr>
        <w:t>,</w:t>
      </w:r>
      <w:r w:rsidR="003A47A9" w:rsidRPr="003A47A9">
        <w:rPr>
          <w:lang w:val="en-GB"/>
        </w:rPr>
        <w:t xml:space="preserve"> and budget</w:t>
      </w:r>
      <w:r w:rsidR="00466E50" w:rsidRPr="00DE4093">
        <w:rPr>
          <w:lang w:val="en-GB"/>
        </w:rPr>
        <w:t>.</w:t>
      </w:r>
    </w:p>
    <w:p w14:paraId="6BB08BC3" w14:textId="311E0D26" w:rsidR="008C1A55" w:rsidRPr="00DE4093" w:rsidRDefault="008C1A55" w:rsidP="002646BF">
      <w:pPr>
        <w:pStyle w:val="ListParagraph"/>
        <w:numPr>
          <w:ilvl w:val="0"/>
          <w:numId w:val="22"/>
        </w:numPr>
      </w:pPr>
      <w:r w:rsidRPr="00DE4093">
        <w:t>Pre-</w:t>
      </w:r>
      <w:r w:rsidR="00CF3A06" w:rsidRPr="00DE4093">
        <w:rPr>
          <w:lang w:val="en-GB"/>
        </w:rPr>
        <w:t>Endline Study design</w:t>
      </w:r>
      <w:r w:rsidR="00CF3A06" w:rsidRPr="00DE4093">
        <w:t xml:space="preserve"> </w:t>
      </w:r>
      <w:r w:rsidRPr="00DE4093">
        <w:t>workshop preparations</w:t>
      </w:r>
      <w:r w:rsidR="002646BF" w:rsidRPr="00DE4093">
        <w:rPr>
          <w:lang w:val="en-GB"/>
        </w:rPr>
        <w:t>.</w:t>
      </w:r>
    </w:p>
    <w:p w14:paraId="765D4B24" w14:textId="5B80D573" w:rsidR="00804BBE" w:rsidRPr="00DE4093" w:rsidRDefault="003A47A9" w:rsidP="002646BF">
      <w:pPr>
        <w:pStyle w:val="ListParagraph"/>
        <w:numPr>
          <w:ilvl w:val="0"/>
          <w:numId w:val="22"/>
        </w:numPr>
      </w:pPr>
      <w:r>
        <w:rPr>
          <w:lang w:val="en-GB"/>
        </w:rPr>
        <w:t xml:space="preserve">Participate in </w:t>
      </w:r>
      <w:r w:rsidR="00CF3A06" w:rsidRPr="00DE4093">
        <w:rPr>
          <w:lang w:val="en-GB"/>
        </w:rPr>
        <w:t>Endline Study design</w:t>
      </w:r>
      <w:r w:rsidR="00CF3A06" w:rsidRPr="00DE4093">
        <w:t xml:space="preserve"> </w:t>
      </w:r>
      <w:r w:rsidR="008C1A55" w:rsidRPr="00DE4093">
        <w:t>Workshop</w:t>
      </w:r>
      <w:r w:rsidR="00C46EE6">
        <w:rPr>
          <w:lang w:val="en-GB"/>
        </w:rPr>
        <w:t>.</w:t>
      </w:r>
      <w:r w:rsidR="00CF3A06" w:rsidRPr="00DE4093">
        <w:rPr>
          <w:rStyle w:val="FootnoteReference"/>
        </w:rPr>
        <w:footnoteReference w:id="2"/>
      </w:r>
      <w:r w:rsidR="008C1A55" w:rsidRPr="00DE4093">
        <w:t xml:space="preserve"> </w:t>
      </w:r>
    </w:p>
    <w:p w14:paraId="37451ED4" w14:textId="16F760C2" w:rsidR="002646BF" w:rsidRPr="00DE4093" w:rsidRDefault="003A47A9" w:rsidP="002646BF">
      <w:pPr>
        <w:pStyle w:val="ListParagraph"/>
        <w:numPr>
          <w:ilvl w:val="0"/>
          <w:numId w:val="22"/>
        </w:numPr>
      </w:pPr>
      <w:r>
        <w:rPr>
          <w:lang w:val="en-GB"/>
        </w:rPr>
        <w:t xml:space="preserve">Primary and Secondary </w:t>
      </w:r>
      <w:r w:rsidR="002646BF" w:rsidRPr="00DE4093">
        <w:rPr>
          <w:lang w:val="en-GB"/>
        </w:rPr>
        <w:t>Data</w:t>
      </w:r>
      <w:r>
        <w:rPr>
          <w:lang w:val="en-GB"/>
        </w:rPr>
        <w:t xml:space="preserve"> Collection</w:t>
      </w:r>
      <w:r w:rsidR="002646BF" w:rsidRPr="00DE4093">
        <w:rPr>
          <w:lang w:val="en-GB"/>
        </w:rPr>
        <w:t xml:space="preserve"> and </w:t>
      </w:r>
      <w:r w:rsidR="008C1A55" w:rsidRPr="00DE4093">
        <w:t>Policy Analysis</w:t>
      </w:r>
      <w:r w:rsidR="00466E50" w:rsidRPr="00DE4093">
        <w:rPr>
          <w:lang w:val="en-GB"/>
        </w:rPr>
        <w:t>.</w:t>
      </w:r>
      <w:r w:rsidR="008C1A55" w:rsidRPr="00DE4093">
        <w:t xml:space="preserve"> </w:t>
      </w:r>
    </w:p>
    <w:p w14:paraId="0125E6B0" w14:textId="61F53674" w:rsidR="007513C3" w:rsidRPr="00DE4093" w:rsidRDefault="003A47A9" w:rsidP="002646BF">
      <w:pPr>
        <w:pStyle w:val="ListParagraph"/>
        <w:numPr>
          <w:ilvl w:val="0"/>
          <w:numId w:val="22"/>
        </w:numPr>
      </w:pPr>
      <w:r>
        <w:rPr>
          <w:lang w:val="en-GB"/>
        </w:rPr>
        <w:t>Produce</w:t>
      </w:r>
      <w:r w:rsidR="002646BF" w:rsidRPr="00DE4093">
        <w:rPr>
          <w:lang w:val="en-GB"/>
        </w:rPr>
        <w:t xml:space="preserve"> </w:t>
      </w:r>
      <w:r w:rsidR="008303E3">
        <w:rPr>
          <w:lang w:val="en-GB"/>
        </w:rPr>
        <w:t xml:space="preserve">Final </w:t>
      </w:r>
      <w:r w:rsidR="002646BF" w:rsidRPr="00DE4093">
        <w:rPr>
          <w:lang w:val="en-GB"/>
        </w:rPr>
        <w:t>Country Endline Study Report</w:t>
      </w:r>
      <w:r w:rsidR="00B94681">
        <w:rPr>
          <w:lang w:val="en-GB"/>
        </w:rPr>
        <w:t>.</w:t>
      </w:r>
    </w:p>
    <w:p w14:paraId="3ABFCA99" w14:textId="739FF2B0" w:rsidR="003E23F2" w:rsidRPr="00DE4093" w:rsidRDefault="008303E3" w:rsidP="002646BF">
      <w:pPr>
        <w:pStyle w:val="ListParagraph"/>
        <w:numPr>
          <w:ilvl w:val="0"/>
          <w:numId w:val="22"/>
        </w:numPr>
        <w:outlineLvl w:val="0"/>
        <w:rPr>
          <w:lang w:val="en-GB"/>
        </w:rPr>
      </w:pPr>
      <w:r>
        <w:rPr>
          <w:lang w:val="en-GB"/>
        </w:rPr>
        <w:t>Participate in project f</w:t>
      </w:r>
      <w:r w:rsidR="00A94E56" w:rsidRPr="00DE4093">
        <w:rPr>
          <w:lang w:val="en-GB"/>
        </w:rPr>
        <w:t>inal</w:t>
      </w:r>
      <w:r w:rsidR="003E23F2" w:rsidRPr="00DE4093">
        <w:rPr>
          <w:lang w:val="en-GB"/>
        </w:rPr>
        <w:t xml:space="preserve"> </w:t>
      </w:r>
      <w:r w:rsidR="00595C1A" w:rsidRPr="00DE4093">
        <w:rPr>
          <w:lang w:val="en-GB"/>
        </w:rPr>
        <w:t>Internal Evaluation Workshop</w:t>
      </w:r>
      <w:r w:rsidR="00466E50" w:rsidRPr="00DE4093">
        <w:rPr>
          <w:lang w:val="en-GB"/>
        </w:rPr>
        <w:t>.</w:t>
      </w:r>
    </w:p>
    <w:p w14:paraId="6A93971B" w14:textId="3FCB87A6" w:rsidR="003A47A9" w:rsidRPr="00DE4093" w:rsidRDefault="008303E3" w:rsidP="002646BF">
      <w:pPr>
        <w:pStyle w:val="ListParagraph"/>
        <w:numPr>
          <w:ilvl w:val="0"/>
          <w:numId w:val="22"/>
        </w:numPr>
        <w:outlineLvl w:val="0"/>
        <w:rPr>
          <w:lang w:val="en-GB"/>
        </w:rPr>
      </w:pPr>
      <w:r>
        <w:rPr>
          <w:lang w:val="en-GB"/>
        </w:rPr>
        <w:t>Provide d</w:t>
      </w:r>
      <w:r w:rsidR="003A47A9" w:rsidRPr="003A47A9">
        <w:rPr>
          <w:lang w:val="en-GB"/>
        </w:rPr>
        <w:t>igital copies of all raw data, data collection instruments obtained during the research process</w:t>
      </w:r>
      <w:r w:rsidR="00086D2A">
        <w:rPr>
          <w:lang w:val="en-GB"/>
        </w:rPr>
        <w:t>.</w:t>
      </w:r>
    </w:p>
    <w:p w14:paraId="0654DDFD" w14:textId="3B63585F" w:rsidR="001F2C60" w:rsidRDefault="001F2C60" w:rsidP="006C269E">
      <w:pPr>
        <w:jc w:val="both"/>
        <w:rPr>
          <w:rFonts w:asciiTheme="majorHAnsi" w:hAnsiTheme="majorHAnsi" w:cstheme="majorHAnsi"/>
          <w:sz w:val="22"/>
          <w:szCs w:val="22"/>
          <w:lang w:val="en-GB"/>
        </w:rPr>
      </w:pPr>
    </w:p>
    <w:p w14:paraId="1EFAECEE" w14:textId="418DA06E" w:rsidR="00525E6D" w:rsidRPr="00C76D10" w:rsidRDefault="00822FE8" w:rsidP="006C269E">
      <w:pPr>
        <w:pStyle w:val="Heading1"/>
        <w:jc w:val="both"/>
        <w:rPr>
          <w:rFonts w:cstheme="majorHAnsi"/>
        </w:rPr>
      </w:pPr>
      <w:r>
        <w:rPr>
          <w:rFonts w:cstheme="majorHAnsi"/>
        </w:rPr>
        <w:t>6</w:t>
      </w:r>
      <w:r w:rsidR="002A7804" w:rsidRPr="00C76D10">
        <w:rPr>
          <w:rFonts w:cstheme="majorHAnsi"/>
        </w:rPr>
        <w:t xml:space="preserve">. </w:t>
      </w:r>
      <w:r w:rsidR="00080C7A" w:rsidRPr="00C76D10">
        <w:rPr>
          <w:rFonts w:cstheme="majorHAnsi"/>
        </w:rPr>
        <w:t>Timeframe</w:t>
      </w:r>
    </w:p>
    <w:p w14:paraId="5E03703D" w14:textId="1C2D99CE" w:rsidR="00DF0D53" w:rsidRPr="00822FE8" w:rsidRDefault="005E2191" w:rsidP="00822FE8">
      <w:pPr>
        <w:jc w:val="both"/>
        <w:rPr>
          <w:rFonts w:cstheme="majorHAnsi"/>
          <w:sz w:val="22"/>
          <w:szCs w:val="22"/>
        </w:rPr>
      </w:pPr>
      <w:r w:rsidRPr="00C76D10">
        <w:rPr>
          <w:rFonts w:asciiTheme="majorHAnsi" w:hAnsiTheme="majorHAnsi" w:cstheme="majorHAnsi"/>
          <w:sz w:val="22"/>
          <w:szCs w:val="22"/>
        </w:rPr>
        <w:t>Ideally, the work on this component of the project should start as soon as possible in 20</w:t>
      </w:r>
      <w:r w:rsidR="00080C7A" w:rsidRPr="00C76D10">
        <w:rPr>
          <w:rFonts w:asciiTheme="majorHAnsi" w:hAnsiTheme="majorHAnsi" w:cstheme="majorHAnsi"/>
          <w:sz w:val="22"/>
          <w:szCs w:val="22"/>
        </w:rPr>
        <w:t>2</w:t>
      </w:r>
      <w:r w:rsidRPr="00C76D10">
        <w:rPr>
          <w:rFonts w:asciiTheme="majorHAnsi" w:hAnsiTheme="majorHAnsi" w:cstheme="majorHAnsi"/>
          <w:sz w:val="22"/>
          <w:szCs w:val="22"/>
        </w:rPr>
        <w:t>1</w:t>
      </w:r>
      <w:r w:rsidR="00EC12EA" w:rsidRPr="00EC12EA">
        <w:rPr>
          <w:rFonts w:asciiTheme="majorHAnsi" w:hAnsiTheme="majorHAnsi" w:cstheme="majorHAnsi"/>
          <w:sz w:val="22"/>
          <w:szCs w:val="22"/>
        </w:rPr>
        <w:t xml:space="preserve"> </w:t>
      </w:r>
      <w:r w:rsidR="00EC12EA" w:rsidRPr="00AD0D75">
        <w:rPr>
          <w:rFonts w:asciiTheme="majorHAnsi" w:hAnsiTheme="majorHAnsi" w:cstheme="majorHAnsi"/>
          <w:sz w:val="22"/>
          <w:szCs w:val="22"/>
        </w:rPr>
        <w:t>for approximately 35 days</w:t>
      </w:r>
      <w:r w:rsidRPr="00AD0D75">
        <w:rPr>
          <w:rFonts w:asciiTheme="majorHAnsi" w:hAnsiTheme="majorHAnsi" w:cstheme="majorHAnsi"/>
          <w:sz w:val="22"/>
          <w:szCs w:val="22"/>
        </w:rPr>
        <w:t>,</w:t>
      </w:r>
      <w:r w:rsidRPr="00C76D10">
        <w:rPr>
          <w:rFonts w:asciiTheme="majorHAnsi" w:hAnsiTheme="majorHAnsi" w:cstheme="majorHAnsi"/>
          <w:sz w:val="22"/>
          <w:szCs w:val="22"/>
        </w:rPr>
        <w:t xml:space="preserve"> in order to enable the consultant/s to support tasks in the lead up to as well as the actual </w:t>
      </w:r>
      <w:r w:rsidRPr="00822FE8">
        <w:rPr>
          <w:rFonts w:asciiTheme="majorHAnsi" w:hAnsiTheme="majorHAnsi" w:cstheme="majorHAnsi"/>
          <w:b/>
          <w:bCs/>
          <w:sz w:val="22"/>
          <w:szCs w:val="22"/>
        </w:rPr>
        <w:t>planning for and delivery</w:t>
      </w:r>
      <w:r w:rsidRPr="00C76D10">
        <w:rPr>
          <w:rFonts w:asciiTheme="majorHAnsi" w:hAnsiTheme="majorHAnsi" w:cstheme="majorHAnsi"/>
          <w:sz w:val="22"/>
          <w:szCs w:val="22"/>
        </w:rPr>
        <w:t xml:space="preserve"> of </w:t>
      </w:r>
      <w:r w:rsidRPr="00983192">
        <w:rPr>
          <w:rFonts w:asciiTheme="majorHAnsi" w:hAnsiTheme="majorHAnsi" w:cstheme="majorHAnsi"/>
          <w:sz w:val="22"/>
          <w:szCs w:val="22"/>
        </w:rPr>
        <w:t xml:space="preserve">the </w:t>
      </w:r>
      <w:r w:rsidR="00080C7A" w:rsidRPr="00983192">
        <w:rPr>
          <w:rFonts w:asciiTheme="majorHAnsi" w:hAnsiTheme="majorHAnsi" w:cstheme="majorHAnsi"/>
          <w:sz w:val="22"/>
          <w:szCs w:val="22"/>
        </w:rPr>
        <w:t>Online Endline</w:t>
      </w:r>
      <w:r w:rsidRPr="00983192">
        <w:rPr>
          <w:rFonts w:asciiTheme="majorHAnsi" w:hAnsiTheme="majorHAnsi" w:cstheme="majorHAnsi"/>
          <w:sz w:val="22"/>
          <w:szCs w:val="22"/>
        </w:rPr>
        <w:t xml:space="preserve"> </w:t>
      </w:r>
      <w:r w:rsidR="00080C7A" w:rsidRPr="00983192">
        <w:rPr>
          <w:rFonts w:asciiTheme="majorHAnsi" w:hAnsiTheme="majorHAnsi" w:cstheme="majorHAnsi"/>
          <w:sz w:val="22"/>
          <w:szCs w:val="22"/>
        </w:rPr>
        <w:t xml:space="preserve">Design </w:t>
      </w:r>
      <w:r w:rsidRPr="00983192">
        <w:rPr>
          <w:rFonts w:asciiTheme="majorHAnsi" w:hAnsiTheme="majorHAnsi" w:cstheme="majorHAnsi"/>
          <w:sz w:val="22"/>
          <w:szCs w:val="22"/>
        </w:rPr>
        <w:t xml:space="preserve">Workshop, scheduled </w:t>
      </w:r>
      <w:r w:rsidR="008303E3" w:rsidRPr="00983192">
        <w:rPr>
          <w:rFonts w:asciiTheme="majorHAnsi" w:hAnsiTheme="majorHAnsi" w:cstheme="majorHAnsi"/>
          <w:sz w:val="22"/>
          <w:szCs w:val="22"/>
        </w:rPr>
        <w:t>in</w:t>
      </w:r>
      <w:r w:rsidRPr="00983192">
        <w:rPr>
          <w:rFonts w:asciiTheme="majorHAnsi" w:hAnsiTheme="majorHAnsi" w:cstheme="majorHAnsi"/>
          <w:sz w:val="22"/>
          <w:szCs w:val="22"/>
        </w:rPr>
        <w:t xml:space="preserve"> </w:t>
      </w:r>
      <w:proofErr w:type="gramStart"/>
      <w:r w:rsidR="00983192" w:rsidRPr="00356E0B">
        <w:rPr>
          <w:rFonts w:asciiTheme="majorHAnsi" w:hAnsiTheme="majorHAnsi" w:cstheme="majorHAnsi"/>
          <w:sz w:val="22"/>
          <w:szCs w:val="22"/>
        </w:rPr>
        <w:t>June</w:t>
      </w:r>
      <w:r w:rsidR="00356E0B">
        <w:rPr>
          <w:rFonts w:asciiTheme="majorHAnsi" w:hAnsiTheme="majorHAnsi" w:cstheme="majorHAnsi"/>
          <w:sz w:val="22"/>
          <w:szCs w:val="22"/>
        </w:rPr>
        <w:t>,</w:t>
      </w:r>
      <w:proofErr w:type="gramEnd"/>
      <w:r w:rsidR="008303E3" w:rsidRPr="00356E0B">
        <w:rPr>
          <w:rFonts w:asciiTheme="majorHAnsi" w:hAnsiTheme="majorHAnsi" w:cstheme="majorHAnsi"/>
          <w:sz w:val="22"/>
          <w:szCs w:val="22"/>
        </w:rPr>
        <w:t xml:space="preserve"> </w:t>
      </w:r>
      <w:r w:rsidR="00080C7A" w:rsidRPr="00356E0B">
        <w:rPr>
          <w:rFonts w:asciiTheme="majorHAnsi" w:hAnsiTheme="majorHAnsi" w:cstheme="majorHAnsi"/>
          <w:sz w:val="22"/>
          <w:szCs w:val="22"/>
        </w:rPr>
        <w:t>2021</w:t>
      </w:r>
      <w:r w:rsidRPr="00356E0B">
        <w:rPr>
          <w:rFonts w:asciiTheme="majorHAnsi" w:hAnsiTheme="majorHAnsi" w:cstheme="majorHAnsi"/>
          <w:sz w:val="22"/>
          <w:szCs w:val="22"/>
        </w:rPr>
        <w:t xml:space="preserve">. </w:t>
      </w:r>
    </w:p>
    <w:p w14:paraId="448000A4" w14:textId="7DA56133" w:rsidR="00254727" w:rsidRDefault="00254727" w:rsidP="00254727">
      <w:pPr>
        <w:rPr>
          <w:lang w:val="en-GB"/>
        </w:rPr>
      </w:pPr>
    </w:p>
    <w:p w14:paraId="217F08C9" w14:textId="0ACBC58A" w:rsidR="00254727" w:rsidRPr="00D8529F" w:rsidRDefault="00822FE8" w:rsidP="00254727">
      <w:pPr>
        <w:pStyle w:val="Heading1"/>
        <w:jc w:val="both"/>
        <w:rPr>
          <w:rFonts w:cstheme="majorHAnsi"/>
        </w:rPr>
      </w:pPr>
      <w:r>
        <w:rPr>
          <w:rFonts w:cstheme="majorHAnsi"/>
        </w:rPr>
        <w:t>7</w:t>
      </w:r>
      <w:r w:rsidR="00254727">
        <w:rPr>
          <w:rFonts w:cstheme="majorHAnsi"/>
        </w:rPr>
        <w:t xml:space="preserve">. </w:t>
      </w:r>
      <w:bookmarkStart w:id="2" w:name="_Hlk67653275"/>
      <w:r w:rsidR="00254727">
        <w:rPr>
          <w:rFonts w:cstheme="majorHAnsi"/>
        </w:rPr>
        <w:t>C</w:t>
      </w:r>
      <w:r w:rsidR="00254727" w:rsidRPr="00D8529F">
        <w:rPr>
          <w:rFonts w:cstheme="majorHAnsi"/>
        </w:rPr>
        <w:t>onsultant Criteria/Person</w:t>
      </w:r>
      <w:r w:rsidR="00C804D7">
        <w:rPr>
          <w:rFonts w:cstheme="majorHAnsi"/>
        </w:rPr>
        <w:t>al</w:t>
      </w:r>
      <w:r w:rsidR="00254727" w:rsidRPr="00D8529F">
        <w:rPr>
          <w:rFonts w:cstheme="majorHAnsi"/>
        </w:rPr>
        <w:t xml:space="preserve"> Specification</w:t>
      </w:r>
      <w:bookmarkEnd w:id="2"/>
    </w:p>
    <w:p w14:paraId="2180C583" w14:textId="3F5D1461" w:rsidR="00254727" w:rsidRPr="00370B30" w:rsidRDefault="00254727" w:rsidP="00254727">
      <w:pPr>
        <w:spacing w:line="276" w:lineRule="auto"/>
        <w:jc w:val="both"/>
        <w:rPr>
          <w:rFonts w:asciiTheme="majorHAnsi" w:hAnsiTheme="majorHAnsi" w:cstheme="majorHAnsi"/>
          <w:sz w:val="22"/>
          <w:szCs w:val="22"/>
          <w:lang w:val="en-GB"/>
        </w:rPr>
      </w:pPr>
      <w:r w:rsidRPr="00370B30">
        <w:rPr>
          <w:rFonts w:asciiTheme="majorHAnsi" w:hAnsiTheme="majorHAnsi" w:cstheme="majorHAnsi"/>
          <w:sz w:val="22"/>
          <w:szCs w:val="22"/>
          <w:lang w:val="en-GB"/>
        </w:rPr>
        <w:t>We are looking for an experienced consultant</w:t>
      </w:r>
      <w:r w:rsidR="005E6569">
        <w:rPr>
          <w:rFonts w:asciiTheme="majorHAnsi" w:hAnsiTheme="majorHAnsi" w:cstheme="majorHAnsi"/>
          <w:sz w:val="22"/>
          <w:szCs w:val="22"/>
          <w:lang w:val="en-GB"/>
        </w:rPr>
        <w:t xml:space="preserve"> or team of consultants </w:t>
      </w:r>
      <w:r w:rsidRPr="00370B30">
        <w:rPr>
          <w:rFonts w:asciiTheme="majorHAnsi" w:hAnsiTheme="majorHAnsi" w:cstheme="majorHAnsi"/>
          <w:sz w:val="22"/>
          <w:szCs w:val="22"/>
          <w:lang w:val="en-GB"/>
        </w:rPr>
        <w:t xml:space="preserve">with a background in education and </w:t>
      </w:r>
      <w:r w:rsidR="00C804D7">
        <w:rPr>
          <w:rFonts w:asciiTheme="majorHAnsi" w:hAnsiTheme="majorHAnsi" w:cstheme="majorHAnsi"/>
          <w:sz w:val="22"/>
          <w:szCs w:val="22"/>
          <w:lang w:val="en-GB"/>
        </w:rPr>
        <w:t xml:space="preserve">demonstrated </w:t>
      </w:r>
      <w:r w:rsidRPr="00370B30">
        <w:rPr>
          <w:rFonts w:asciiTheme="majorHAnsi" w:hAnsiTheme="majorHAnsi" w:cstheme="majorHAnsi"/>
          <w:sz w:val="22"/>
          <w:szCs w:val="22"/>
          <w:lang w:val="en-GB"/>
        </w:rPr>
        <w:t xml:space="preserve">experience </w:t>
      </w:r>
      <w:r w:rsidR="00C804D7">
        <w:rPr>
          <w:rFonts w:asciiTheme="majorHAnsi" w:hAnsiTheme="majorHAnsi" w:cstheme="majorHAnsi"/>
          <w:sz w:val="22"/>
          <w:szCs w:val="22"/>
          <w:lang w:val="en-GB"/>
        </w:rPr>
        <w:t>in conducting</w:t>
      </w:r>
      <w:r w:rsidR="00C804D7" w:rsidRPr="00370B30">
        <w:rPr>
          <w:rFonts w:asciiTheme="majorHAnsi" w:hAnsiTheme="majorHAnsi" w:cstheme="majorHAnsi"/>
          <w:sz w:val="22"/>
          <w:szCs w:val="22"/>
          <w:lang w:val="en-GB"/>
        </w:rPr>
        <w:t xml:space="preserve"> </w:t>
      </w:r>
      <w:r w:rsidRPr="00370B30">
        <w:rPr>
          <w:rFonts w:asciiTheme="majorHAnsi" w:hAnsiTheme="majorHAnsi" w:cstheme="majorHAnsi"/>
          <w:sz w:val="22"/>
          <w:szCs w:val="22"/>
          <w:lang w:val="en-GB"/>
        </w:rPr>
        <w:t xml:space="preserve">social research, tax justice, policy and gendered analysis, ideally from an intersectional feminist </w:t>
      </w:r>
      <w:r w:rsidR="00C804D7">
        <w:rPr>
          <w:rFonts w:asciiTheme="majorHAnsi" w:hAnsiTheme="majorHAnsi" w:cstheme="majorHAnsi"/>
          <w:sz w:val="22"/>
          <w:szCs w:val="22"/>
          <w:lang w:val="en-GB"/>
        </w:rPr>
        <w:t>perspective/</w:t>
      </w:r>
      <w:r w:rsidRPr="00370B30">
        <w:rPr>
          <w:rFonts w:asciiTheme="majorHAnsi" w:hAnsiTheme="majorHAnsi" w:cstheme="majorHAnsi"/>
          <w:sz w:val="22"/>
          <w:szCs w:val="22"/>
          <w:lang w:val="en-GB"/>
        </w:rPr>
        <w:t>point of view or monitoring and evaluation who can lead an End</w:t>
      </w:r>
      <w:r>
        <w:rPr>
          <w:rFonts w:asciiTheme="majorHAnsi" w:hAnsiTheme="majorHAnsi" w:cstheme="majorHAnsi"/>
          <w:sz w:val="22"/>
          <w:szCs w:val="22"/>
          <w:lang w:val="en-GB"/>
        </w:rPr>
        <w:t>line</w:t>
      </w:r>
      <w:r w:rsidRPr="00370B30">
        <w:rPr>
          <w:rFonts w:asciiTheme="majorHAnsi" w:hAnsiTheme="majorHAnsi" w:cstheme="majorHAnsi"/>
          <w:sz w:val="22"/>
          <w:szCs w:val="22"/>
          <w:lang w:val="en-GB"/>
        </w:rPr>
        <w:t xml:space="preserve"> </w:t>
      </w:r>
      <w:r>
        <w:rPr>
          <w:rFonts w:asciiTheme="majorHAnsi" w:hAnsiTheme="majorHAnsi" w:cstheme="majorHAnsi"/>
          <w:sz w:val="22"/>
          <w:szCs w:val="22"/>
          <w:lang w:val="en-GB"/>
        </w:rPr>
        <w:t xml:space="preserve">Study </w:t>
      </w:r>
      <w:r w:rsidRPr="00370B30">
        <w:rPr>
          <w:rFonts w:asciiTheme="majorHAnsi" w:hAnsiTheme="majorHAnsi" w:cstheme="majorHAnsi"/>
          <w:sz w:val="22"/>
          <w:szCs w:val="22"/>
          <w:lang w:val="en-GB"/>
        </w:rPr>
        <w:t xml:space="preserve">at </w:t>
      </w:r>
      <w:r w:rsidR="003127AB">
        <w:rPr>
          <w:rFonts w:asciiTheme="majorHAnsi" w:hAnsiTheme="majorHAnsi" w:cstheme="majorHAnsi"/>
          <w:sz w:val="22"/>
          <w:szCs w:val="22"/>
          <w:lang w:val="en-GB"/>
        </w:rPr>
        <w:t xml:space="preserve">ActionAid </w:t>
      </w:r>
      <w:r w:rsidR="00D17246">
        <w:rPr>
          <w:rFonts w:asciiTheme="majorHAnsi" w:hAnsiTheme="majorHAnsi" w:cstheme="majorHAnsi"/>
          <w:sz w:val="22"/>
          <w:szCs w:val="22"/>
          <w:lang w:val="en-GB"/>
        </w:rPr>
        <w:t>Malawi</w:t>
      </w:r>
      <w:r w:rsidRPr="00370B30">
        <w:rPr>
          <w:rFonts w:asciiTheme="majorHAnsi" w:hAnsiTheme="majorHAnsi" w:cstheme="majorHAnsi"/>
          <w:sz w:val="22"/>
          <w:szCs w:val="22"/>
          <w:lang w:val="en-GB"/>
        </w:rPr>
        <w:t xml:space="preserve">. The successful candidate must </w:t>
      </w:r>
      <w:r w:rsidR="00822FE8" w:rsidRPr="00370B30">
        <w:rPr>
          <w:rFonts w:asciiTheme="majorHAnsi" w:hAnsiTheme="majorHAnsi" w:cstheme="majorHAnsi"/>
          <w:sz w:val="22"/>
          <w:szCs w:val="22"/>
          <w:lang w:val="en-GB"/>
        </w:rPr>
        <w:t>fulfil</w:t>
      </w:r>
      <w:r w:rsidRPr="00370B30">
        <w:rPr>
          <w:rFonts w:asciiTheme="majorHAnsi" w:hAnsiTheme="majorHAnsi" w:cstheme="majorHAnsi"/>
          <w:sz w:val="22"/>
          <w:szCs w:val="22"/>
          <w:lang w:val="en-GB"/>
        </w:rPr>
        <w:t xml:space="preserve"> the criteria listed below:</w:t>
      </w:r>
    </w:p>
    <w:p w14:paraId="6425F8CC" w14:textId="77777777" w:rsidR="00254727" w:rsidRPr="00370B30" w:rsidRDefault="00254727" w:rsidP="00254727">
      <w:pPr>
        <w:spacing w:line="276" w:lineRule="auto"/>
        <w:jc w:val="both"/>
        <w:rPr>
          <w:rFonts w:asciiTheme="majorHAnsi" w:eastAsia="Calibri" w:hAnsiTheme="majorHAnsi" w:cstheme="majorHAnsi"/>
          <w:b/>
          <w:bCs/>
        </w:rPr>
      </w:pPr>
      <w:r w:rsidRPr="00370B30">
        <w:rPr>
          <w:rFonts w:asciiTheme="majorHAnsi" w:eastAsia="Calibri" w:hAnsiTheme="majorHAnsi" w:cstheme="majorHAnsi"/>
          <w:b/>
          <w:bCs/>
        </w:rPr>
        <w:t>Essential:</w:t>
      </w:r>
    </w:p>
    <w:p w14:paraId="27565694" w14:textId="166B1171" w:rsidR="003127AB" w:rsidRPr="00671C0F" w:rsidRDefault="003127AB" w:rsidP="003127AB">
      <w:pPr>
        <w:pStyle w:val="ListParagraph"/>
        <w:numPr>
          <w:ilvl w:val="0"/>
          <w:numId w:val="11"/>
        </w:numPr>
        <w:spacing w:after="160" w:line="276" w:lineRule="auto"/>
      </w:pPr>
      <w:r w:rsidRPr="00671C0F">
        <w:t>Advanced Degree in the field of Education, Social Research</w:t>
      </w:r>
      <w:r>
        <w:rPr>
          <w:lang w:val="en-GB"/>
        </w:rPr>
        <w:t>, Evaluation</w:t>
      </w:r>
      <w:r w:rsidRPr="00671C0F">
        <w:t xml:space="preserve"> or another relevant Social Science subject.</w:t>
      </w:r>
    </w:p>
    <w:p w14:paraId="5D1FBF48" w14:textId="49F259F7" w:rsidR="003127AB" w:rsidRDefault="003127AB" w:rsidP="003127AB">
      <w:pPr>
        <w:pStyle w:val="ListParagraph"/>
        <w:numPr>
          <w:ilvl w:val="0"/>
          <w:numId w:val="11"/>
        </w:numPr>
        <w:spacing w:after="160" w:line="276" w:lineRule="auto"/>
      </w:pPr>
      <w:r w:rsidRPr="00671C0F">
        <w:t xml:space="preserve">Proven experience of </w:t>
      </w:r>
      <w:r>
        <w:rPr>
          <w:lang w:val="en-GB"/>
        </w:rPr>
        <w:t xml:space="preserve">relevant </w:t>
      </w:r>
      <w:r w:rsidRPr="00671C0F">
        <w:t>research</w:t>
      </w:r>
      <w:r>
        <w:rPr>
          <w:lang w:val="en-GB"/>
        </w:rPr>
        <w:t xml:space="preserve"> (quantitative and qualitative)</w:t>
      </w:r>
      <w:r w:rsidR="00DE4093">
        <w:rPr>
          <w:lang w:val="en-GB"/>
        </w:rPr>
        <w:t xml:space="preserve"> </w:t>
      </w:r>
      <w:r w:rsidRPr="00671C0F">
        <w:t xml:space="preserve">in the field of international education, including </w:t>
      </w:r>
      <w:r>
        <w:t>issues related to girls’ education, education financing and tax matters.</w:t>
      </w:r>
      <w:r w:rsidRPr="00671C0F">
        <w:t xml:space="preserve"> </w:t>
      </w:r>
    </w:p>
    <w:p w14:paraId="12E565A0" w14:textId="0D095DEF" w:rsidR="003127AB" w:rsidRPr="00D8529F" w:rsidRDefault="003127AB" w:rsidP="003127AB">
      <w:pPr>
        <w:pStyle w:val="ListParagraph"/>
        <w:numPr>
          <w:ilvl w:val="0"/>
          <w:numId w:val="11"/>
        </w:numPr>
        <w:spacing w:after="160" w:line="276" w:lineRule="auto"/>
      </w:pPr>
      <w:r>
        <w:t>Understanding of</w:t>
      </w:r>
      <w:r w:rsidRPr="00003266">
        <w:t xml:space="preserve"> </w:t>
      </w:r>
      <w:r>
        <w:t xml:space="preserve">the role of Monitoring &amp; Evaluation in the programme cycle and experience of conducting </w:t>
      </w:r>
      <w:r w:rsidRPr="00D8529F">
        <w:t>learning reviews and evaluation</w:t>
      </w:r>
      <w:r>
        <w:rPr>
          <w:lang w:val="en-GB"/>
        </w:rPr>
        <w:t xml:space="preserve"> processes, including baseline/endline studies, including of advocacy-based projects in the international development sector</w:t>
      </w:r>
      <w:r w:rsidR="00DE4093">
        <w:rPr>
          <w:lang w:val="en-GB"/>
        </w:rPr>
        <w:t>.</w:t>
      </w:r>
    </w:p>
    <w:p w14:paraId="78293A64" w14:textId="22B7293F" w:rsidR="003127AB" w:rsidRDefault="003127AB" w:rsidP="003127AB">
      <w:pPr>
        <w:pStyle w:val="ListParagraph"/>
        <w:numPr>
          <w:ilvl w:val="0"/>
          <w:numId w:val="11"/>
        </w:numPr>
        <w:spacing w:after="160" w:line="276" w:lineRule="auto"/>
      </w:pPr>
      <w:r w:rsidRPr="00671C0F">
        <w:t>Ability to apply a range of primary and secondary research methods including participatory methods</w:t>
      </w:r>
      <w:r>
        <w:t>.</w:t>
      </w:r>
    </w:p>
    <w:p w14:paraId="67B60910" w14:textId="640654EF" w:rsidR="00B94681" w:rsidRPr="00AD0D75" w:rsidRDefault="00B94681" w:rsidP="003127AB">
      <w:pPr>
        <w:pStyle w:val="ListParagraph"/>
        <w:numPr>
          <w:ilvl w:val="0"/>
          <w:numId w:val="11"/>
        </w:numPr>
        <w:spacing w:after="160" w:line="276" w:lineRule="auto"/>
      </w:pPr>
      <w:r w:rsidRPr="00AD0D75">
        <w:t>Experience of designing and facilitating workshops using feminist participatory research approaches and methodologies, including with grassroots communities, civil society organisations and NGOs.</w:t>
      </w:r>
    </w:p>
    <w:p w14:paraId="60B1FD4C" w14:textId="5DB422AC" w:rsidR="003127AB" w:rsidRDefault="003127AB" w:rsidP="003127AB">
      <w:pPr>
        <w:pStyle w:val="ListParagraph"/>
        <w:numPr>
          <w:ilvl w:val="0"/>
          <w:numId w:val="11"/>
        </w:numPr>
        <w:spacing w:after="160" w:line="276" w:lineRule="auto"/>
      </w:pPr>
      <w:r w:rsidRPr="00671C0F">
        <w:t>Experience of using qualitative and quantitative data analysis packages (e.g. SPSS and Nvivo)</w:t>
      </w:r>
      <w:r>
        <w:t>.</w:t>
      </w:r>
    </w:p>
    <w:p w14:paraId="5421E7B4" w14:textId="77777777" w:rsidR="000E45FD" w:rsidRPr="000E45FD" w:rsidRDefault="00175C15" w:rsidP="003127AB">
      <w:pPr>
        <w:pStyle w:val="ListParagraph"/>
        <w:numPr>
          <w:ilvl w:val="0"/>
          <w:numId w:val="11"/>
        </w:numPr>
        <w:spacing w:after="160" w:line="276" w:lineRule="auto"/>
      </w:pPr>
      <w:r w:rsidRPr="00D8529F">
        <w:rPr>
          <w:lang w:val="en-GB"/>
        </w:rPr>
        <w:t xml:space="preserve">Understanding </w:t>
      </w:r>
      <w:r>
        <w:rPr>
          <w:lang w:val="en-GB"/>
        </w:rPr>
        <w:t xml:space="preserve">and experience </w:t>
      </w:r>
      <w:r w:rsidRPr="00D8529F">
        <w:rPr>
          <w:lang w:val="en-GB"/>
        </w:rPr>
        <w:t xml:space="preserve">of </w:t>
      </w:r>
      <w:r>
        <w:rPr>
          <w:lang w:val="en-GB"/>
        </w:rPr>
        <w:t xml:space="preserve">conducting </w:t>
      </w:r>
      <w:r w:rsidRPr="00D8529F">
        <w:t>gendered analysis, ideally from an intersectional feminist point of view</w:t>
      </w:r>
      <w:r>
        <w:rPr>
          <w:lang w:val="en-GB"/>
        </w:rPr>
        <w:t>.</w:t>
      </w:r>
    </w:p>
    <w:p w14:paraId="274F26E6" w14:textId="52BA6783" w:rsidR="003127AB" w:rsidRPr="00671C0F" w:rsidRDefault="003127AB" w:rsidP="003127AB">
      <w:pPr>
        <w:pStyle w:val="ListParagraph"/>
        <w:numPr>
          <w:ilvl w:val="0"/>
          <w:numId w:val="11"/>
        </w:numPr>
        <w:spacing w:after="160" w:line="276" w:lineRule="auto"/>
      </w:pPr>
      <w:r w:rsidRPr="00671C0F">
        <w:t>Experience of collecting data with children and/or on issues related to children’s rights (especially education)</w:t>
      </w:r>
      <w:r>
        <w:t>.</w:t>
      </w:r>
    </w:p>
    <w:p w14:paraId="25628CFC" w14:textId="77777777" w:rsidR="003127AB" w:rsidRDefault="003127AB" w:rsidP="003127AB">
      <w:pPr>
        <w:pStyle w:val="ListParagraph"/>
        <w:numPr>
          <w:ilvl w:val="0"/>
          <w:numId w:val="11"/>
        </w:numPr>
        <w:spacing w:after="160" w:line="276" w:lineRule="auto"/>
      </w:pPr>
      <w:r w:rsidRPr="00671C0F">
        <w:t>Understanding of issues related to resea</w:t>
      </w:r>
      <w:r>
        <w:t>rch ethics and child protection.</w:t>
      </w:r>
    </w:p>
    <w:p w14:paraId="1F151B92" w14:textId="07DE8221" w:rsidR="003127AB" w:rsidRPr="00D8529F" w:rsidRDefault="003127AB" w:rsidP="003127AB">
      <w:pPr>
        <w:pStyle w:val="ListParagraph"/>
        <w:numPr>
          <w:ilvl w:val="0"/>
          <w:numId w:val="11"/>
        </w:numPr>
        <w:spacing w:after="160" w:line="276" w:lineRule="auto"/>
      </w:pPr>
      <w:r w:rsidRPr="00D8529F">
        <w:t>Ability to analyse complex data and communicate findings using engaging, clear language and visual representations</w:t>
      </w:r>
      <w:r w:rsidR="00175C15">
        <w:rPr>
          <w:lang w:val="en-GB"/>
        </w:rPr>
        <w:t xml:space="preserve"> and proven relevant report-writing experience</w:t>
      </w:r>
      <w:r w:rsidR="000E45FD">
        <w:rPr>
          <w:lang w:val="en-GB"/>
        </w:rPr>
        <w:t>.</w:t>
      </w:r>
    </w:p>
    <w:p w14:paraId="50C76155" w14:textId="01858241" w:rsidR="003127AB" w:rsidRPr="001F2650" w:rsidRDefault="003127AB" w:rsidP="003127AB">
      <w:pPr>
        <w:pStyle w:val="ListParagraph"/>
        <w:numPr>
          <w:ilvl w:val="0"/>
          <w:numId w:val="11"/>
        </w:numPr>
        <w:spacing w:after="160" w:line="276" w:lineRule="auto"/>
      </w:pPr>
      <w:r w:rsidRPr="00671C0F">
        <w:t>Fluency in written and spoken English</w:t>
      </w:r>
      <w:r>
        <w:rPr>
          <w:lang w:val="en-GB"/>
        </w:rPr>
        <w:t xml:space="preserve"> and </w:t>
      </w:r>
      <w:r w:rsidR="00175C15" w:rsidRPr="00671C0F">
        <w:t>excellent</w:t>
      </w:r>
      <w:r w:rsidRPr="00671C0F">
        <w:t xml:space="preserve"> communication skills with the ability to tailor communications to a range of audiences</w:t>
      </w:r>
      <w:r>
        <w:t>.</w:t>
      </w:r>
    </w:p>
    <w:p w14:paraId="67CB626B" w14:textId="77777777" w:rsidR="00254727" w:rsidRPr="00370B30" w:rsidRDefault="00254727" w:rsidP="00254727">
      <w:pPr>
        <w:spacing w:line="276" w:lineRule="auto"/>
        <w:jc w:val="both"/>
        <w:rPr>
          <w:rFonts w:asciiTheme="majorHAnsi" w:eastAsia="Calibri" w:hAnsiTheme="majorHAnsi" w:cstheme="majorHAnsi"/>
          <w:b/>
          <w:bCs/>
        </w:rPr>
      </w:pPr>
      <w:r w:rsidRPr="00370B30">
        <w:rPr>
          <w:rFonts w:asciiTheme="majorHAnsi" w:eastAsia="Calibri" w:hAnsiTheme="majorHAnsi" w:cstheme="majorHAnsi"/>
          <w:b/>
          <w:bCs/>
        </w:rPr>
        <w:lastRenderedPageBreak/>
        <w:t>Desirable:</w:t>
      </w:r>
    </w:p>
    <w:p w14:paraId="008B98BD" w14:textId="3B6541FD" w:rsidR="00254727" w:rsidRPr="00DE4093" w:rsidRDefault="00254727" w:rsidP="00254727">
      <w:pPr>
        <w:pStyle w:val="ListParagraph"/>
        <w:numPr>
          <w:ilvl w:val="0"/>
          <w:numId w:val="11"/>
        </w:numPr>
        <w:spacing w:after="160" w:line="276" w:lineRule="auto"/>
      </w:pPr>
      <w:r w:rsidRPr="00D8529F">
        <w:t xml:space="preserve">Understanding of the political and social contexts of </w:t>
      </w:r>
      <w:r w:rsidRPr="00D8529F">
        <w:rPr>
          <w:lang w:val="en-GB"/>
        </w:rPr>
        <w:t>Malawi</w:t>
      </w:r>
      <w:r w:rsidRPr="00D8529F">
        <w:t xml:space="preserve">, </w:t>
      </w:r>
      <w:r w:rsidRPr="00D8529F">
        <w:rPr>
          <w:lang w:val="en-GB"/>
        </w:rPr>
        <w:t>Mozambique</w:t>
      </w:r>
      <w:r w:rsidRPr="00D8529F">
        <w:t xml:space="preserve">, </w:t>
      </w:r>
      <w:r w:rsidRPr="00D8529F">
        <w:rPr>
          <w:lang w:val="en-GB"/>
        </w:rPr>
        <w:t xml:space="preserve">Nigeria </w:t>
      </w:r>
      <w:r w:rsidRPr="00D8529F">
        <w:t xml:space="preserve">and </w:t>
      </w:r>
      <w:r w:rsidRPr="00D8529F">
        <w:rPr>
          <w:lang w:val="en-GB"/>
        </w:rPr>
        <w:t>Tanzania</w:t>
      </w:r>
      <w:r w:rsidR="00DE4093">
        <w:rPr>
          <w:lang w:val="en-GB"/>
        </w:rPr>
        <w:t>.</w:t>
      </w:r>
    </w:p>
    <w:p w14:paraId="4C6B5D89" w14:textId="010AE274" w:rsidR="003127AB" w:rsidRPr="00D8529F" w:rsidRDefault="003127AB" w:rsidP="003127AB">
      <w:pPr>
        <w:pStyle w:val="ListParagraph"/>
        <w:numPr>
          <w:ilvl w:val="0"/>
          <w:numId w:val="11"/>
        </w:numPr>
        <w:spacing w:after="160" w:line="276" w:lineRule="auto"/>
      </w:pPr>
      <w:r>
        <w:t xml:space="preserve">Experience of conducting relevant </w:t>
      </w:r>
      <w:r w:rsidRPr="00671C0F">
        <w:t>research in one or more of the project countries</w:t>
      </w:r>
      <w:r>
        <w:t>.</w:t>
      </w:r>
    </w:p>
    <w:p w14:paraId="63D60B77" w14:textId="36A1482C" w:rsidR="00254727" w:rsidRPr="00D8529F" w:rsidRDefault="00254727" w:rsidP="00254727">
      <w:pPr>
        <w:pStyle w:val="ListParagraph"/>
        <w:numPr>
          <w:ilvl w:val="0"/>
          <w:numId w:val="11"/>
        </w:numPr>
        <w:spacing w:after="160" w:line="276" w:lineRule="auto"/>
        <w:rPr>
          <w:rFonts w:eastAsia="Calibri"/>
        </w:rPr>
      </w:pPr>
      <w:r w:rsidRPr="00D8529F">
        <w:t>Experience of strong downward accountability mechanisms used with project stakeholders/research participants to actively share results and learning</w:t>
      </w:r>
      <w:r w:rsidR="00DE4093">
        <w:rPr>
          <w:lang w:val="en-GB"/>
        </w:rPr>
        <w:t>.</w:t>
      </w:r>
      <w:r w:rsidRPr="00D8529F">
        <w:t xml:space="preserve"> </w:t>
      </w:r>
    </w:p>
    <w:p w14:paraId="2582CE24" w14:textId="77777777" w:rsidR="00254727" w:rsidRPr="00D8529F" w:rsidRDefault="00254727" w:rsidP="00254727">
      <w:pPr>
        <w:pStyle w:val="ListParagraph"/>
        <w:numPr>
          <w:ilvl w:val="0"/>
          <w:numId w:val="11"/>
        </w:numPr>
        <w:spacing w:after="160" w:line="276" w:lineRule="auto"/>
      </w:pPr>
      <w:r w:rsidRPr="00D8529F">
        <w:t>Experience of working with ActionAid and understanding of/familiarity with the organisation’s Promoting Rights in Schools framework or other Rights based frameworks for quality education e.g. UNICEF’s Child Friendly Schools or Save the Children’s Quality Learning Environment.</w:t>
      </w:r>
    </w:p>
    <w:p w14:paraId="262B02DD" w14:textId="1CC21F30" w:rsidR="00254727" w:rsidRPr="00D8529F" w:rsidRDefault="00254727" w:rsidP="00254727">
      <w:pPr>
        <w:pStyle w:val="ListParagraph"/>
        <w:numPr>
          <w:ilvl w:val="0"/>
          <w:numId w:val="11"/>
        </w:numPr>
        <w:spacing w:after="160" w:line="276" w:lineRule="auto"/>
      </w:pPr>
      <w:r w:rsidRPr="00D8529F">
        <w:t>Fluency in another relevant language (e.g. Chichewa</w:t>
      </w:r>
      <w:r w:rsidR="00983192">
        <w:rPr>
          <w:lang w:val="en-GB"/>
        </w:rPr>
        <w:t>, Tumbuka</w:t>
      </w:r>
      <w:r w:rsidRPr="00D8529F">
        <w:t>)</w:t>
      </w:r>
      <w:r w:rsidR="00DE4093">
        <w:rPr>
          <w:lang w:val="en-GB"/>
        </w:rPr>
        <w:t>.</w:t>
      </w:r>
      <w:r w:rsidRPr="00D8529F">
        <w:t xml:space="preserve"> </w:t>
      </w:r>
    </w:p>
    <w:p w14:paraId="5B198C36" w14:textId="5E2B0B9F" w:rsidR="00254727" w:rsidRPr="00370B30" w:rsidRDefault="00254727" w:rsidP="00254727">
      <w:pPr>
        <w:spacing w:line="276" w:lineRule="auto"/>
        <w:jc w:val="both"/>
        <w:rPr>
          <w:rFonts w:asciiTheme="majorHAnsi" w:hAnsiTheme="majorHAnsi" w:cstheme="majorHAnsi"/>
          <w:sz w:val="22"/>
          <w:szCs w:val="22"/>
          <w:lang w:val="en-GB"/>
        </w:rPr>
      </w:pPr>
      <w:r w:rsidRPr="00370B30">
        <w:rPr>
          <w:rFonts w:asciiTheme="majorHAnsi" w:hAnsiTheme="majorHAnsi" w:cstheme="majorHAnsi"/>
          <w:sz w:val="22"/>
          <w:szCs w:val="22"/>
          <w:lang w:val="en-GB"/>
        </w:rPr>
        <w:t>The consultant/s will be expected to sign and abide by ActionAid</w:t>
      </w:r>
      <w:r w:rsidR="00C01DEB">
        <w:rPr>
          <w:rFonts w:asciiTheme="majorHAnsi" w:hAnsiTheme="majorHAnsi" w:cstheme="majorHAnsi"/>
          <w:sz w:val="22"/>
          <w:szCs w:val="22"/>
          <w:lang w:val="en-GB"/>
        </w:rPr>
        <w:t xml:space="preserve"> Malawi</w:t>
      </w:r>
      <w:r w:rsidRPr="00370B30">
        <w:rPr>
          <w:rFonts w:asciiTheme="majorHAnsi" w:hAnsiTheme="majorHAnsi" w:cstheme="majorHAnsi"/>
          <w:sz w:val="22"/>
          <w:szCs w:val="22"/>
          <w:lang w:val="en-GB"/>
        </w:rPr>
        <w:t xml:space="preserve"> values and compliance statement and key policies (including Anti-Sexual Harassment Policy, Child Safeguarding Policy etc.)</w:t>
      </w:r>
      <w:r w:rsidR="00DE4093">
        <w:rPr>
          <w:rFonts w:asciiTheme="majorHAnsi" w:hAnsiTheme="majorHAnsi" w:cstheme="majorHAnsi"/>
          <w:sz w:val="22"/>
          <w:szCs w:val="22"/>
          <w:lang w:val="en-GB"/>
        </w:rPr>
        <w:t>.</w:t>
      </w:r>
    </w:p>
    <w:p w14:paraId="7E24C8BB" w14:textId="77777777" w:rsidR="00254727" w:rsidRDefault="00254727" w:rsidP="00254727">
      <w:pPr>
        <w:pStyle w:val="Heading1"/>
        <w:jc w:val="both"/>
        <w:rPr>
          <w:rFonts w:ascii="Arial" w:hAnsi="Arial" w:cs="Arial"/>
          <w:color w:val="auto"/>
        </w:rPr>
      </w:pPr>
    </w:p>
    <w:p w14:paraId="5BFF7829" w14:textId="0796B4CF" w:rsidR="00254727" w:rsidRPr="00D8529F" w:rsidRDefault="00822FE8" w:rsidP="00254727">
      <w:pPr>
        <w:pStyle w:val="Heading1"/>
        <w:jc w:val="both"/>
        <w:rPr>
          <w:rFonts w:cstheme="majorHAnsi"/>
        </w:rPr>
      </w:pPr>
      <w:r>
        <w:rPr>
          <w:rFonts w:cstheme="majorHAnsi"/>
        </w:rPr>
        <w:t>8</w:t>
      </w:r>
      <w:r w:rsidR="00254727" w:rsidRPr="00D8529F">
        <w:rPr>
          <w:rFonts w:cstheme="majorHAnsi"/>
        </w:rPr>
        <w:t xml:space="preserve">. Application </w:t>
      </w:r>
      <w:r w:rsidR="00254727">
        <w:rPr>
          <w:rFonts w:cstheme="majorHAnsi"/>
        </w:rPr>
        <w:t>P</w:t>
      </w:r>
      <w:r w:rsidR="00254727" w:rsidRPr="00D8529F">
        <w:rPr>
          <w:rFonts w:cstheme="majorHAnsi"/>
        </w:rPr>
        <w:t>rocess</w:t>
      </w:r>
    </w:p>
    <w:p w14:paraId="72B194A2" w14:textId="77777777" w:rsidR="00254727" w:rsidRPr="00370B30" w:rsidRDefault="00254727" w:rsidP="00254727">
      <w:pPr>
        <w:autoSpaceDE w:val="0"/>
        <w:autoSpaceDN w:val="0"/>
        <w:adjustRightInd w:val="0"/>
        <w:spacing w:line="276" w:lineRule="auto"/>
        <w:jc w:val="both"/>
        <w:rPr>
          <w:rFonts w:asciiTheme="majorHAnsi" w:hAnsiTheme="majorHAnsi" w:cstheme="majorHAnsi"/>
          <w:sz w:val="22"/>
          <w:szCs w:val="22"/>
          <w:lang w:val="en-GB"/>
        </w:rPr>
      </w:pPr>
      <w:r w:rsidRPr="00370B30">
        <w:rPr>
          <w:rFonts w:asciiTheme="majorHAnsi" w:hAnsiTheme="majorHAnsi" w:cstheme="majorHAnsi"/>
          <w:sz w:val="22"/>
          <w:szCs w:val="22"/>
          <w:lang w:val="en-GB"/>
        </w:rPr>
        <w:t xml:space="preserve">We invite interested candidates to submit the following application documents, </w:t>
      </w:r>
      <w:r w:rsidRPr="00370B30">
        <w:rPr>
          <w:rFonts w:asciiTheme="majorHAnsi" w:hAnsiTheme="majorHAnsi" w:cstheme="majorHAnsi"/>
          <w:b/>
          <w:sz w:val="22"/>
          <w:szCs w:val="22"/>
          <w:u w:val="single"/>
          <w:lang w:val="en-GB"/>
        </w:rPr>
        <w:t>applications which are incomplete will not be considered</w:t>
      </w:r>
      <w:r w:rsidRPr="00370B30">
        <w:rPr>
          <w:rFonts w:asciiTheme="majorHAnsi" w:hAnsiTheme="majorHAnsi" w:cstheme="majorHAnsi"/>
          <w:sz w:val="22"/>
          <w:szCs w:val="22"/>
          <w:lang w:val="en-GB"/>
        </w:rPr>
        <w:t>:</w:t>
      </w:r>
    </w:p>
    <w:p w14:paraId="219FFF98" w14:textId="4932B49C" w:rsidR="00254727" w:rsidRPr="00370B30" w:rsidRDefault="00D17246" w:rsidP="00254727">
      <w:pPr>
        <w:widowControl w:val="0"/>
        <w:numPr>
          <w:ilvl w:val="0"/>
          <w:numId w:val="12"/>
        </w:numPr>
        <w:autoSpaceDE w:val="0"/>
        <w:autoSpaceDN w:val="0"/>
        <w:adjustRightInd w:val="0"/>
        <w:spacing w:line="276" w:lineRule="auto"/>
        <w:jc w:val="both"/>
        <w:rPr>
          <w:rFonts w:asciiTheme="majorHAnsi" w:hAnsiTheme="majorHAnsi" w:cstheme="majorHAnsi"/>
          <w:sz w:val="22"/>
          <w:szCs w:val="22"/>
          <w:lang w:val="en-GB"/>
        </w:rPr>
      </w:pPr>
      <w:r>
        <w:rPr>
          <w:rFonts w:asciiTheme="majorHAnsi" w:hAnsiTheme="majorHAnsi" w:cstheme="majorHAnsi"/>
          <w:sz w:val="22"/>
          <w:szCs w:val="22"/>
          <w:lang w:val="en-GB"/>
        </w:rPr>
        <w:t>Application Letter/</w:t>
      </w:r>
      <w:r w:rsidR="00254727" w:rsidRPr="00370B30">
        <w:rPr>
          <w:rFonts w:asciiTheme="majorHAnsi" w:hAnsiTheme="majorHAnsi" w:cstheme="majorHAnsi"/>
          <w:sz w:val="22"/>
          <w:szCs w:val="22"/>
          <w:lang w:val="en-GB"/>
        </w:rPr>
        <w:t xml:space="preserve">Expression of interest </w:t>
      </w:r>
      <w:r>
        <w:rPr>
          <w:rFonts w:asciiTheme="majorHAnsi" w:hAnsiTheme="majorHAnsi" w:cstheme="majorHAnsi"/>
          <w:sz w:val="22"/>
          <w:szCs w:val="22"/>
          <w:lang w:val="en-GB"/>
        </w:rPr>
        <w:t>covering</w:t>
      </w:r>
      <w:r w:rsidRPr="00370B30">
        <w:rPr>
          <w:rFonts w:asciiTheme="majorHAnsi" w:hAnsiTheme="majorHAnsi" w:cstheme="majorHAnsi"/>
          <w:sz w:val="22"/>
          <w:szCs w:val="22"/>
          <w:lang w:val="en-GB"/>
        </w:rPr>
        <w:t xml:space="preserve"> </w:t>
      </w:r>
      <w:r w:rsidR="00254727" w:rsidRPr="00370B30">
        <w:rPr>
          <w:rFonts w:asciiTheme="majorHAnsi" w:hAnsiTheme="majorHAnsi" w:cstheme="majorHAnsi"/>
          <w:sz w:val="22"/>
          <w:szCs w:val="22"/>
          <w:lang w:val="en-GB"/>
        </w:rPr>
        <w:t xml:space="preserve">track record and </w:t>
      </w:r>
      <w:r>
        <w:rPr>
          <w:rFonts w:asciiTheme="majorHAnsi" w:hAnsiTheme="majorHAnsi" w:cstheme="majorHAnsi"/>
          <w:sz w:val="22"/>
          <w:szCs w:val="22"/>
          <w:lang w:val="en-GB"/>
        </w:rPr>
        <w:t>experience</w:t>
      </w:r>
      <w:r w:rsidR="00254727">
        <w:rPr>
          <w:rFonts w:asciiTheme="majorHAnsi" w:hAnsiTheme="majorHAnsi" w:cstheme="majorHAnsi"/>
          <w:sz w:val="22"/>
          <w:szCs w:val="22"/>
          <w:lang w:val="en-GB"/>
        </w:rPr>
        <w:t>.</w:t>
      </w:r>
      <w:r w:rsidR="00254727" w:rsidRPr="00370B30">
        <w:rPr>
          <w:rFonts w:asciiTheme="majorHAnsi" w:hAnsiTheme="majorHAnsi" w:cstheme="majorHAnsi"/>
          <w:sz w:val="22"/>
          <w:szCs w:val="22"/>
          <w:lang w:val="en-GB"/>
        </w:rPr>
        <w:t xml:space="preserve"> </w:t>
      </w:r>
    </w:p>
    <w:p w14:paraId="121D1DB3" w14:textId="1078A760" w:rsidR="00254727" w:rsidRPr="00370B30" w:rsidRDefault="00254727" w:rsidP="00254727">
      <w:pPr>
        <w:widowControl w:val="0"/>
        <w:numPr>
          <w:ilvl w:val="0"/>
          <w:numId w:val="12"/>
        </w:numPr>
        <w:autoSpaceDE w:val="0"/>
        <w:autoSpaceDN w:val="0"/>
        <w:adjustRightInd w:val="0"/>
        <w:spacing w:line="276" w:lineRule="auto"/>
        <w:jc w:val="both"/>
        <w:rPr>
          <w:rFonts w:asciiTheme="majorHAnsi" w:hAnsiTheme="majorHAnsi" w:cstheme="majorHAnsi"/>
          <w:sz w:val="22"/>
          <w:szCs w:val="22"/>
        </w:rPr>
      </w:pPr>
      <w:r w:rsidRPr="00370B30">
        <w:rPr>
          <w:rFonts w:asciiTheme="majorHAnsi" w:hAnsiTheme="majorHAnsi" w:cstheme="majorHAnsi"/>
          <w:sz w:val="22"/>
          <w:szCs w:val="22"/>
          <w:lang w:val="en-GB"/>
        </w:rPr>
        <w:t>Technical proposal (max 8 sides of A4) for the End</w:t>
      </w:r>
      <w:r w:rsidR="00822FE8">
        <w:rPr>
          <w:rFonts w:asciiTheme="majorHAnsi" w:hAnsiTheme="majorHAnsi" w:cstheme="majorHAnsi"/>
          <w:sz w:val="22"/>
          <w:szCs w:val="22"/>
          <w:lang w:val="en-GB"/>
        </w:rPr>
        <w:t xml:space="preserve">line Study </w:t>
      </w:r>
      <w:r w:rsidRPr="00370B30">
        <w:rPr>
          <w:rFonts w:asciiTheme="majorHAnsi" w:hAnsiTheme="majorHAnsi" w:cstheme="majorHAnsi"/>
          <w:sz w:val="22"/>
          <w:szCs w:val="22"/>
          <w:lang w:val="en-GB"/>
        </w:rPr>
        <w:t xml:space="preserve">including data collection methodology and workplan, sampling strategy and data collection tools. </w:t>
      </w:r>
    </w:p>
    <w:p w14:paraId="02090757" w14:textId="77777777" w:rsidR="00254727" w:rsidRPr="00370B30" w:rsidRDefault="00254727" w:rsidP="00254727">
      <w:pPr>
        <w:pStyle w:val="Default"/>
        <w:ind w:left="720"/>
        <w:jc w:val="both"/>
        <w:rPr>
          <w:rFonts w:asciiTheme="majorHAnsi" w:hAnsiTheme="majorHAnsi" w:cstheme="majorHAnsi"/>
          <w:color w:val="auto"/>
          <w:sz w:val="22"/>
          <w:szCs w:val="22"/>
        </w:rPr>
      </w:pPr>
      <w:r w:rsidRPr="00370B30">
        <w:rPr>
          <w:rFonts w:asciiTheme="majorHAnsi" w:hAnsiTheme="majorHAnsi" w:cstheme="majorHAnsi"/>
          <w:color w:val="auto"/>
          <w:sz w:val="22"/>
          <w:szCs w:val="22"/>
        </w:rPr>
        <w:t>a) how the consultant(s) meet the selection criteria</w:t>
      </w:r>
      <w:r>
        <w:rPr>
          <w:rFonts w:asciiTheme="majorHAnsi" w:hAnsiTheme="majorHAnsi" w:cstheme="majorHAnsi"/>
          <w:color w:val="auto"/>
          <w:sz w:val="22"/>
          <w:szCs w:val="22"/>
        </w:rPr>
        <w:t>.</w:t>
      </w:r>
      <w:r w:rsidRPr="00370B30">
        <w:rPr>
          <w:rFonts w:asciiTheme="majorHAnsi" w:hAnsiTheme="majorHAnsi" w:cstheme="majorHAnsi"/>
          <w:color w:val="auto"/>
          <w:sz w:val="22"/>
          <w:szCs w:val="22"/>
        </w:rPr>
        <w:t xml:space="preserve"> </w:t>
      </w:r>
    </w:p>
    <w:p w14:paraId="2F6B47A2" w14:textId="77777777" w:rsidR="00254727" w:rsidRPr="00370B30" w:rsidRDefault="00254727" w:rsidP="00254727">
      <w:pPr>
        <w:pStyle w:val="Default"/>
        <w:ind w:left="720"/>
        <w:jc w:val="both"/>
        <w:rPr>
          <w:rFonts w:asciiTheme="majorHAnsi" w:hAnsiTheme="majorHAnsi" w:cstheme="majorHAnsi"/>
          <w:color w:val="auto"/>
          <w:sz w:val="22"/>
          <w:szCs w:val="22"/>
        </w:rPr>
      </w:pPr>
      <w:r w:rsidRPr="00370B30">
        <w:rPr>
          <w:rFonts w:asciiTheme="majorHAnsi" w:hAnsiTheme="majorHAnsi" w:cstheme="majorHAnsi"/>
          <w:color w:val="auto"/>
          <w:sz w:val="22"/>
          <w:szCs w:val="22"/>
        </w:rPr>
        <w:t>b) their understanding of the ToR</w:t>
      </w:r>
      <w:r>
        <w:rPr>
          <w:rFonts w:asciiTheme="majorHAnsi" w:hAnsiTheme="majorHAnsi" w:cstheme="majorHAnsi"/>
          <w:color w:val="auto"/>
          <w:sz w:val="22"/>
          <w:szCs w:val="22"/>
        </w:rPr>
        <w:t>.</w:t>
      </w:r>
      <w:r w:rsidRPr="00370B30">
        <w:rPr>
          <w:rFonts w:asciiTheme="majorHAnsi" w:hAnsiTheme="majorHAnsi" w:cstheme="majorHAnsi"/>
          <w:color w:val="auto"/>
          <w:sz w:val="22"/>
          <w:szCs w:val="22"/>
        </w:rPr>
        <w:t xml:space="preserve"> </w:t>
      </w:r>
    </w:p>
    <w:p w14:paraId="41A7E014" w14:textId="3947A39B" w:rsidR="00254727" w:rsidRPr="00370B30" w:rsidRDefault="00254727" w:rsidP="00254727">
      <w:pPr>
        <w:widowControl w:val="0"/>
        <w:autoSpaceDE w:val="0"/>
        <w:autoSpaceDN w:val="0"/>
        <w:adjustRightInd w:val="0"/>
        <w:spacing w:line="276" w:lineRule="auto"/>
        <w:ind w:left="720"/>
        <w:jc w:val="both"/>
        <w:rPr>
          <w:rFonts w:asciiTheme="majorHAnsi" w:hAnsiTheme="majorHAnsi" w:cstheme="majorHAnsi"/>
          <w:sz w:val="22"/>
          <w:szCs w:val="22"/>
          <w:lang w:val="en-GB"/>
        </w:rPr>
      </w:pPr>
      <w:r w:rsidRPr="00370B30">
        <w:rPr>
          <w:rFonts w:asciiTheme="majorHAnsi" w:hAnsiTheme="majorHAnsi" w:cstheme="majorHAnsi"/>
          <w:sz w:val="22"/>
          <w:szCs w:val="22"/>
        </w:rPr>
        <w:t>c) financial proposal and b</w:t>
      </w:r>
      <w:r w:rsidRPr="00370B30">
        <w:rPr>
          <w:rFonts w:asciiTheme="majorHAnsi" w:hAnsiTheme="majorHAnsi" w:cstheme="majorHAnsi"/>
          <w:sz w:val="22"/>
          <w:szCs w:val="22"/>
          <w:lang w:val="en-GB"/>
        </w:rPr>
        <w:t xml:space="preserve">udget in </w:t>
      </w:r>
      <w:r w:rsidR="00D17246">
        <w:rPr>
          <w:rFonts w:asciiTheme="majorHAnsi" w:hAnsiTheme="majorHAnsi" w:cstheme="majorHAnsi"/>
          <w:sz w:val="22"/>
          <w:szCs w:val="22"/>
          <w:lang w:val="en-GB"/>
        </w:rPr>
        <w:t>Malawi Kwacha</w:t>
      </w:r>
      <w:r w:rsidR="00D17246" w:rsidRPr="00370B30">
        <w:rPr>
          <w:rFonts w:asciiTheme="majorHAnsi" w:hAnsiTheme="majorHAnsi" w:cstheme="majorHAnsi"/>
          <w:sz w:val="22"/>
          <w:szCs w:val="22"/>
          <w:lang w:val="en-GB"/>
        </w:rPr>
        <w:t xml:space="preserve"> </w:t>
      </w:r>
      <w:r w:rsidRPr="00370B30">
        <w:rPr>
          <w:rFonts w:asciiTheme="majorHAnsi" w:hAnsiTheme="majorHAnsi" w:cstheme="majorHAnsi"/>
          <w:sz w:val="22"/>
          <w:szCs w:val="22"/>
          <w:lang w:val="en-GB"/>
        </w:rPr>
        <w:t>(separating core consultancy costs, daily rates of team members and in-country data collection costs)</w:t>
      </w:r>
      <w:r>
        <w:rPr>
          <w:rFonts w:asciiTheme="majorHAnsi" w:hAnsiTheme="majorHAnsi" w:cstheme="majorHAnsi"/>
          <w:sz w:val="22"/>
          <w:szCs w:val="22"/>
          <w:lang w:val="en-GB"/>
        </w:rPr>
        <w:t>.</w:t>
      </w:r>
      <w:r w:rsidRPr="00370B30">
        <w:rPr>
          <w:rFonts w:asciiTheme="majorHAnsi" w:hAnsiTheme="majorHAnsi" w:cstheme="majorHAnsi"/>
          <w:sz w:val="22"/>
          <w:szCs w:val="22"/>
          <w:lang w:val="en-GB"/>
        </w:rPr>
        <w:t xml:space="preserve"> </w:t>
      </w:r>
    </w:p>
    <w:p w14:paraId="604C4205" w14:textId="77777777" w:rsidR="00254727" w:rsidRPr="00370B30" w:rsidRDefault="00254727" w:rsidP="00254727">
      <w:pPr>
        <w:pStyle w:val="Default"/>
        <w:ind w:left="720"/>
        <w:jc w:val="both"/>
        <w:rPr>
          <w:rFonts w:asciiTheme="majorHAnsi" w:hAnsiTheme="majorHAnsi" w:cstheme="majorHAnsi"/>
          <w:color w:val="auto"/>
          <w:sz w:val="22"/>
          <w:szCs w:val="22"/>
        </w:rPr>
      </w:pPr>
      <w:r w:rsidRPr="00370B30">
        <w:rPr>
          <w:rFonts w:asciiTheme="majorHAnsi" w:hAnsiTheme="majorHAnsi" w:cstheme="majorHAnsi"/>
          <w:color w:val="auto"/>
          <w:sz w:val="22"/>
          <w:szCs w:val="22"/>
        </w:rPr>
        <w:t>d) availability</w:t>
      </w:r>
      <w:r>
        <w:rPr>
          <w:rFonts w:asciiTheme="majorHAnsi" w:hAnsiTheme="majorHAnsi" w:cstheme="majorHAnsi"/>
          <w:color w:val="auto"/>
          <w:sz w:val="22"/>
          <w:szCs w:val="22"/>
        </w:rPr>
        <w:t>.</w:t>
      </w:r>
    </w:p>
    <w:p w14:paraId="688DA317" w14:textId="77777777" w:rsidR="00254727" w:rsidRPr="00370B30" w:rsidRDefault="00254727" w:rsidP="00254727">
      <w:pPr>
        <w:pStyle w:val="ListParagraph"/>
        <w:numPr>
          <w:ilvl w:val="0"/>
          <w:numId w:val="12"/>
        </w:numPr>
        <w:spacing w:after="160" w:line="276" w:lineRule="auto"/>
      </w:pPr>
      <w:r w:rsidRPr="00370B30">
        <w:t>CV(s) of the consultant(s) who will be assigned to conduct the work</w:t>
      </w:r>
      <w:r>
        <w:rPr>
          <w:lang w:val="en-GB"/>
        </w:rPr>
        <w:t>.</w:t>
      </w:r>
    </w:p>
    <w:p w14:paraId="1CB68B10" w14:textId="77777777" w:rsidR="00254727" w:rsidRPr="00370B30" w:rsidRDefault="00254727" w:rsidP="00254727">
      <w:pPr>
        <w:pStyle w:val="ListParagraph"/>
        <w:numPr>
          <w:ilvl w:val="0"/>
          <w:numId w:val="12"/>
        </w:numPr>
        <w:spacing w:after="160" w:line="276" w:lineRule="auto"/>
      </w:pPr>
      <w:r w:rsidRPr="00370B30">
        <w:t>Examples of and/or links to previous or similar pieces of work or publications</w:t>
      </w:r>
      <w:r>
        <w:t>.</w:t>
      </w:r>
    </w:p>
    <w:p w14:paraId="2201B942" w14:textId="0C5C5079" w:rsidR="00254727" w:rsidRPr="00370B30" w:rsidRDefault="00254727" w:rsidP="00254727">
      <w:pPr>
        <w:pStyle w:val="ListParagraph"/>
        <w:numPr>
          <w:ilvl w:val="0"/>
          <w:numId w:val="12"/>
        </w:numPr>
        <w:spacing w:after="160" w:line="276" w:lineRule="auto"/>
      </w:pPr>
      <w:r w:rsidRPr="00370B30">
        <w:t xml:space="preserve">The names </w:t>
      </w:r>
      <w:r w:rsidR="00D17246">
        <w:rPr>
          <w:lang w:val="en-US"/>
        </w:rPr>
        <w:t xml:space="preserve">and contact details </w:t>
      </w:r>
      <w:r w:rsidRPr="00370B30">
        <w:t xml:space="preserve">of previous client(s) for </w:t>
      </w:r>
      <w:r w:rsidRPr="00370B30">
        <w:rPr>
          <w:b/>
          <w:bCs/>
        </w:rPr>
        <w:t>references.</w:t>
      </w:r>
    </w:p>
    <w:p w14:paraId="372CE7A7" w14:textId="3C700D11" w:rsidR="00254727" w:rsidRPr="0022639E" w:rsidRDefault="00254727" w:rsidP="00254727">
      <w:pPr>
        <w:spacing w:line="276" w:lineRule="auto"/>
        <w:jc w:val="both"/>
        <w:rPr>
          <w:rFonts w:asciiTheme="majorHAnsi" w:eastAsia="Calibri" w:hAnsiTheme="majorHAnsi" w:cstheme="majorHAnsi"/>
          <w:color w:val="FF0000"/>
          <w:sz w:val="22"/>
          <w:szCs w:val="22"/>
        </w:rPr>
      </w:pPr>
      <w:r w:rsidRPr="00370B30">
        <w:rPr>
          <w:rFonts w:asciiTheme="majorHAnsi" w:eastAsia="Calibri" w:hAnsiTheme="majorHAnsi" w:cstheme="majorHAnsi"/>
          <w:sz w:val="22"/>
          <w:szCs w:val="22"/>
        </w:rPr>
        <w:t>The</w:t>
      </w:r>
      <w:r w:rsidRPr="00370B30">
        <w:rPr>
          <w:rFonts w:asciiTheme="majorHAnsi" w:eastAsia="Calibri" w:hAnsiTheme="majorHAnsi" w:cstheme="majorHAnsi"/>
          <w:b/>
          <w:bCs/>
          <w:sz w:val="22"/>
          <w:szCs w:val="22"/>
        </w:rPr>
        <w:t xml:space="preserve"> deadline</w:t>
      </w:r>
      <w:r w:rsidRPr="00370B30">
        <w:rPr>
          <w:rFonts w:asciiTheme="majorHAnsi" w:eastAsia="Calibri" w:hAnsiTheme="majorHAnsi" w:cstheme="majorHAnsi"/>
          <w:sz w:val="22"/>
          <w:szCs w:val="22"/>
        </w:rPr>
        <w:t xml:space="preserve"> for the submission of applications will be </w:t>
      </w:r>
      <w:r w:rsidR="00C01DEB" w:rsidRPr="008A3558">
        <w:rPr>
          <w:rFonts w:asciiTheme="majorHAnsi" w:eastAsia="Calibri" w:hAnsiTheme="majorHAnsi" w:cstheme="majorHAnsi"/>
          <w:sz w:val="22"/>
          <w:szCs w:val="22"/>
        </w:rPr>
        <w:t>17</w:t>
      </w:r>
      <w:r w:rsidR="00C01DEB" w:rsidRPr="008A3558">
        <w:rPr>
          <w:rFonts w:asciiTheme="majorHAnsi" w:eastAsia="Calibri" w:hAnsiTheme="majorHAnsi" w:cstheme="majorHAnsi"/>
          <w:sz w:val="22"/>
          <w:szCs w:val="22"/>
          <w:vertAlign w:val="superscript"/>
        </w:rPr>
        <w:t>th</w:t>
      </w:r>
      <w:r w:rsidR="00C01DEB" w:rsidRPr="008A3558">
        <w:rPr>
          <w:rFonts w:asciiTheme="majorHAnsi" w:eastAsia="Calibri" w:hAnsiTheme="majorHAnsi" w:cstheme="majorHAnsi"/>
          <w:sz w:val="22"/>
          <w:szCs w:val="22"/>
        </w:rPr>
        <w:t xml:space="preserve"> </w:t>
      </w:r>
      <w:proofErr w:type="gramStart"/>
      <w:r w:rsidR="00C01DEB" w:rsidRPr="008A3558">
        <w:rPr>
          <w:rFonts w:asciiTheme="majorHAnsi" w:eastAsia="Calibri" w:hAnsiTheme="majorHAnsi" w:cstheme="majorHAnsi"/>
          <w:sz w:val="22"/>
          <w:szCs w:val="22"/>
        </w:rPr>
        <w:t>May,</w:t>
      </w:r>
      <w:proofErr w:type="gramEnd"/>
      <w:r w:rsidR="00C01DEB" w:rsidRPr="008A3558">
        <w:rPr>
          <w:rFonts w:asciiTheme="majorHAnsi" w:eastAsia="Calibri" w:hAnsiTheme="majorHAnsi" w:cstheme="majorHAnsi"/>
          <w:sz w:val="22"/>
          <w:szCs w:val="22"/>
        </w:rPr>
        <w:t xml:space="preserve"> 2021.</w:t>
      </w:r>
      <w:r w:rsidRPr="008A3558">
        <w:rPr>
          <w:rFonts w:asciiTheme="majorHAnsi" w:eastAsia="Calibri" w:hAnsiTheme="majorHAnsi" w:cstheme="majorHAnsi"/>
          <w:sz w:val="22"/>
          <w:szCs w:val="22"/>
        </w:rPr>
        <w:t xml:space="preserve"> </w:t>
      </w:r>
    </w:p>
    <w:p w14:paraId="50BFC0DE" w14:textId="77777777" w:rsidR="00254727" w:rsidRDefault="00254727" w:rsidP="00254727">
      <w:pPr>
        <w:pStyle w:val="Default"/>
        <w:jc w:val="both"/>
        <w:rPr>
          <w:rFonts w:asciiTheme="majorHAnsi" w:hAnsiTheme="majorHAnsi" w:cstheme="majorHAnsi"/>
          <w:color w:val="auto"/>
          <w:sz w:val="22"/>
          <w:szCs w:val="22"/>
        </w:rPr>
      </w:pPr>
    </w:p>
    <w:p w14:paraId="40BB4859" w14:textId="414D7C4A" w:rsidR="00254727" w:rsidRPr="00370B30" w:rsidRDefault="00254727" w:rsidP="00254727">
      <w:pPr>
        <w:pStyle w:val="Default"/>
        <w:jc w:val="both"/>
        <w:rPr>
          <w:rFonts w:asciiTheme="majorHAnsi" w:hAnsiTheme="majorHAnsi" w:cstheme="majorHAnsi"/>
          <w:color w:val="auto"/>
          <w:sz w:val="22"/>
          <w:szCs w:val="22"/>
        </w:rPr>
      </w:pPr>
      <w:r w:rsidRPr="00370B30">
        <w:rPr>
          <w:rFonts w:asciiTheme="majorHAnsi" w:hAnsiTheme="majorHAnsi" w:cstheme="majorHAnsi"/>
          <w:color w:val="auto"/>
          <w:sz w:val="22"/>
          <w:szCs w:val="22"/>
        </w:rPr>
        <w:t>Please send your applications to:</w:t>
      </w:r>
      <w:r w:rsidR="00D17246">
        <w:rPr>
          <w:rFonts w:asciiTheme="majorHAnsi" w:hAnsiTheme="majorHAnsi" w:cstheme="majorHAnsi"/>
          <w:color w:val="auto"/>
          <w:sz w:val="22"/>
          <w:szCs w:val="22"/>
        </w:rPr>
        <w:t xml:space="preserve"> </w:t>
      </w:r>
      <w:hyperlink r:id="rId13" w:history="1">
        <w:r w:rsidR="00C46EE6" w:rsidRPr="00F44201">
          <w:rPr>
            <w:rStyle w:val="Hyperlink"/>
            <w:rFonts w:asciiTheme="majorHAnsi" w:hAnsiTheme="majorHAnsi" w:cstheme="majorHAnsi"/>
            <w:sz w:val="22"/>
            <w:szCs w:val="22"/>
          </w:rPr>
          <w:t>Procurement.Malawi@actionaid.org</w:t>
        </w:r>
      </w:hyperlink>
      <w:r w:rsidR="00C46EE6">
        <w:rPr>
          <w:rFonts w:asciiTheme="majorHAnsi" w:hAnsiTheme="majorHAnsi" w:cstheme="majorHAnsi"/>
          <w:color w:val="auto"/>
          <w:sz w:val="22"/>
          <w:szCs w:val="22"/>
        </w:rPr>
        <w:t xml:space="preserve"> </w:t>
      </w:r>
      <w:r w:rsidRPr="00370B30">
        <w:rPr>
          <w:rFonts w:asciiTheme="majorHAnsi" w:hAnsiTheme="majorHAnsi" w:cstheme="majorHAnsi"/>
          <w:color w:val="auto"/>
          <w:sz w:val="22"/>
          <w:szCs w:val="22"/>
        </w:rPr>
        <w:t xml:space="preserve">For further information or questions about these </w:t>
      </w:r>
      <w:proofErr w:type="spellStart"/>
      <w:r w:rsidRPr="00370B30">
        <w:rPr>
          <w:rFonts w:asciiTheme="majorHAnsi" w:hAnsiTheme="majorHAnsi" w:cstheme="majorHAnsi"/>
          <w:color w:val="auto"/>
          <w:sz w:val="22"/>
          <w:szCs w:val="22"/>
        </w:rPr>
        <w:t>ToR</w:t>
      </w:r>
      <w:r w:rsidR="00D17246">
        <w:rPr>
          <w:rFonts w:asciiTheme="majorHAnsi" w:hAnsiTheme="majorHAnsi" w:cstheme="majorHAnsi"/>
          <w:color w:val="auto"/>
          <w:sz w:val="22"/>
          <w:szCs w:val="22"/>
        </w:rPr>
        <w:t>s</w:t>
      </w:r>
      <w:proofErr w:type="spellEnd"/>
      <w:r w:rsidRPr="00370B30">
        <w:rPr>
          <w:rFonts w:asciiTheme="majorHAnsi" w:hAnsiTheme="majorHAnsi" w:cstheme="majorHAnsi"/>
          <w:color w:val="auto"/>
          <w:sz w:val="22"/>
          <w:szCs w:val="22"/>
        </w:rPr>
        <w:t xml:space="preserve"> please </w:t>
      </w:r>
      <w:r w:rsidR="00D17246">
        <w:rPr>
          <w:rFonts w:asciiTheme="majorHAnsi" w:hAnsiTheme="majorHAnsi" w:cstheme="majorHAnsi"/>
          <w:color w:val="auto"/>
          <w:sz w:val="22"/>
          <w:szCs w:val="22"/>
        </w:rPr>
        <w:t xml:space="preserve">use the available e-mail for </w:t>
      </w:r>
      <w:r w:rsidRPr="00370B30">
        <w:rPr>
          <w:rFonts w:asciiTheme="majorHAnsi" w:hAnsiTheme="majorHAnsi" w:cstheme="majorHAnsi"/>
          <w:color w:val="auto"/>
          <w:sz w:val="22"/>
          <w:szCs w:val="22"/>
        </w:rPr>
        <w:t>contact</w:t>
      </w:r>
      <w:r w:rsidR="00D17246">
        <w:rPr>
          <w:rFonts w:asciiTheme="majorHAnsi" w:hAnsiTheme="majorHAnsi" w:cstheme="majorHAnsi"/>
          <w:color w:val="auto"/>
          <w:sz w:val="22"/>
          <w:szCs w:val="22"/>
        </w:rPr>
        <w:t>.</w:t>
      </w:r>
      <w:r>
        <w:rPr>
          <w:rStyle w:val="Hyperlink"/>
          <w:rFonts w:asciiTheme="majorHAnsi" w:hAnsiTheme="majorHAnsi" w:cstheme="majorHAnsi"/>
          <w:color w:val="auto"/>
          <w:sz w:val="22"/>
          <w:szCs w:val="22"/>
        </w:rPr>
        <w:t xml:space="preserve">  </w:t>
      </w:r>
      <w:r w:rsidRPr="00370B30">
        <w:rPr>
          <w:rFonts w:asciiTheme="majorHAnsi" w:hAnsiTheme="majorHAnsi" w:cstheme="majorHAnsi"/>
          <w:color w:val="auto"/>
          <w:sz w:val="22"/>
          <w:szCs w:val="22"/>
        </w:rPr>
        <w:t xml:space="preserve"> </w:t>
      </w:r>
    </w:p>
    <w:p w14:paraId="4C8EE89F" w14:textId="77777777" w:rsidR="00254727" w:rsidRPr="00254727" w:rsidRDefault="00254727" w:rsidP="00254727">
      <w:pPr>
        <w:rPr>
          <w:lang w:val="en-GB"/>
        </w:rPr>
      </w:pPr>
    </w:p>
    <w:sectPr w:rsidR="00254727" w:rsidRPr="00254727" w:rsidSect="0074290C">
      <w:headerReference w:type="default" r:id="rId14"/>
      <w:footerReference w:type="even" r:id="rId15"/>
      <w:footerReference w:type="default" r:id="rId16"/>
      <w:pgSz w:w="11900" w:h="16840"/>
      <w:pgMar w:top="1418" w:right="1134" w:bottom="141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B932E" w14:textId="77777777" w:rsidR="00A87B62" w:rsidRDefault="00A87B62" w:rsidP="00DF0D53">
      <w:r>
        <w:separator/>
      </w:r>
    </w:p>
  </w:endnote>
  <w:endnote w:type="continuationSeparator" w:id="0">
    <w:p w14:paraId="5059596F" w14:textId="77777777" w:rsidR="00A87B62" w:rsidRDefault="00A87B62" w:rsidP="00DF0D53">
      <w:r>
        <w:continuationSeparator/>
      </w:r>
    </w:p>
  </w:endnote>
  <w:endnote w:type="continuationNotice" w:id="1">
    <w:p w14:paraId="4BB36B69" w14:textId="77777777" w:rsidR="00A87B62" w:rsidRDefault="00A87B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53511" w14:textId="61CAF9F8" w:rsidR="00AA144D" w:rsidRDefault="00AA144D" w:rsidP="00E22C9D">
    <w:pPr>
      <w:pStyle w:val="Footer"/>
      <w:ind w:right="360"/>
    </w:pPr>
    <w:r>
      <w:rPr>
        <w:rStyle w:val="PageNumber"/>
      </w:rPr>
      <w:fldChar w:fldCharType="begin"/>
    </w:r>
    <w:r>
      <w:rPr>
        <w:rStyle w:val="PageNumber"/>
      </w:rPr>
      <w:instrText xml:space="preserve">PAGE  </w:instrTex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642D" w14:textId="77777777" w:rsidR="00AA144D" w:rsidRDefault="00AA144D" w:rsidP="00E22C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D1862" w14:textId="77777777" w:rsidR="00A87B62" w:rsidRDefault="00A87B62" w:rsidP="00DF0D53">
      <w:r>
        <w:separator/>
      </w:r>
    </w:p>
  </w:footnote>
  <w:footnote w:type="continuationSeparator" w:id="0">
    <w:p w14:paraId="571C0ABA" w14:textId="77777777" w:rsidR="00A87B62" w:rsidRDefault="00A87B62" w:rsidP="00DF0D53">
      <w:r>
        <w:continuationSeparator/>
      </w:r>
    </w:p>
  </w:footnote>
  <w:footnote w:type="continuationNotice" w:id="1">
    <w:p w14:paraId="14E5C43F" w14:textId="77777777" w:rsidR="00A87B62" w:rsidRDefault="00A87B62"/>
  </w:footnote>
  <w:footnote w:id="2">
    <w:p w14:paraId="1F2DC909" w14:textId="1E5A6DD3" w:rsidR="00CF3A06" w:rsidRPr="00466E50" w:rsidRDefault="00CF3A06">
      <w:pPr>
        <w:pStyle w:val="FootnoteText"/>
        <w:rPr>
          <w:lang w:val="en-GB"/>
        </w:rPr>
      </w:pPr>
      <w:r>
        <w:rPr>
          <w:rStyle w:val="FootnoteReference"/>
        </w:rPr>
        <w:footnoteRef/>
      </w:r>
      <w:r>
        <w:t xml:space="preserve"> </w:t>
      </w:r>
      <w:r>
        <w:rPr>
          <w:lang w:val="en-GB"/>
        </w:rPr>
        <w:t>This is expected to be virtual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DCF35" w14:textId="77D6B2DD" w:rsidR="00AA144D" w:rsidRDefault="00AA144D">
    <w:pPr>
      <w:pStyle w:val="Header"/>
    </w:pPr>
    <w:r w:rsidRPr="00931632">
      <w:rPr>
        <w:rFonts w:ascii="Arial" w:hAnsi="Arial" w:cs="Arial"/>
        <w:noProof/>
        <w:lang w:eastAsia="en-GB"/>
      </w:rPr>
      <w:drawing>
        <wp:inline distT="0" distB="0" distL="0" distR="0" wp14:anchorId="24F68809" wp14:editId="20CD94BE">
          <wp:extent cx="1282700" cy="53340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vart.eps"/>
                  <pic:cNvPicPr/>
                </pic:nvPicPr>
                <pic:blipFill>
                  <a:blip r:embed="rId1">
                    <a:extLst>
                      <a:ext uri="{28A0092B-C50C-407E-A947-70E740481C1C}">
                        <a14:useLocalDpi xmlns:a14="http://schemas.microsoft.com/office/drawing/2010/main" val="0"/>
                      </a:ext>
                    </a:extLst>
                  </a:blip>
                  <a:stretch>
                    <a:fillRect/>
                  </a:stretch>
                </pic:blipFill>
                <pic:spPr>
                  <a:xfrm>
                    <a:off x="0" y="0"/>
                    <a:ext cx="1282700" cy="533400"/>
                  </a:xfrm>
                  <a:prstGeom prst="rect">
                    <a:avLst/>
                  </a:prstGeom>
                </pic:spPr>
              </pic:pic>
            </a:graphicData>
          </a:graphic>
        </wp:inline>
      </w:drawing>
    </w:r>
    <w:r>
      <w:tab/>
    </w:r>
    <w:r>
      <w:tab/>
    </w:r>
    <w:r w:rsidRPr="00931632">
      <w:rPr>
        <w:rFonts w:ascii="Arial" w:hAnsi="Arial" w:cs="Arial"/>
        <w:noProof/>
        <w:lang w:eastAsia="en-GB"/>
      </w:rPr>
      <w:drawing>
        <wp:inline distT="0" distB="0" distL="0" distR="0" wp14:anchorId="35085774" wp14:editId="1C0FCD3E">
          <wp:extent cx="2173333" cy="481238"/>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onaid_logo.png"/>
                  <pic:cNvPicPr/>
                </pic:nvPicPr>
                <pic:blipFill>
                  <a:blip r:embed="rId2">
                    <a:extLst>
                      <a:ext uri="{28A0092B-C50C-407E-A947-70E740481C1C}">
                        <a14:useLocalDpi xmlns:a14="http://schemas.microsoft.com/office/drawing/2010/main" val="0"/>
                      </a:ext>
                    </a:extLst>
                  </a:blip>
                  <a:stretch>
                    <a:fillRect/>
                  </a:stretch>
                </pic:blipFill>
                <pic:spPr>
                  <a:xfrm>
                    <a:off x="0" y="0"/>
                    <a:ext cx="2174813" cy="4815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448"/>
    <w:multiLevelType w:val="hybridMultilevel"/>
    <w:tmpl w:val="23C4597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242546D"/>
    <w:multiLevelType w:val="hybridMultilevel"/>
    <w:tmpl w:val="C1A8D322"/>
    <w:lvl w:ilvl="0" w:tplc="66B0E494">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E96057"/>
    <w:multiLevelType w:val="hybridMultilevel"/>
    <w:tmpl w:val="85BACA1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8833F2E"/>
    <w:multiLevelType w:val="hybridMultilevel"/>
    <w:tmpl w:val="04101CDE"/>
    <w:lvl w:ilvl="0" w:tplc="0409000F">
      <w:start w:val="1"/>
      <w:numFmt w:val="decimal"/>
      <w:lvlText w:val="%1."/>
      <w:lvlJc w:val="left"/>
      <w:pPr>
        <w:ind w:left="720" w:hanging="360"/>
      </w:pPr>
      <w:rPr>
        <w:rFonts w:hint="default"/>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4" w15:restartNumberingAfterBreak="0">
    <w:nsid w:val="0E7C5820"/>
    <w:multiLevelType w:val="hybridMultilevel"/>
    <w:tmpl w:val="054EB96A"/>
    <w:lvl w:ilvl="0" w:tplc="0409000F">
      <w:start w:val="1"/>
      <w:numFmt w:val="decimal"/>
      <w:lvlText w:val="%1."/>
      <w:lvlJc w:val="left"/>
      <w:pPr>
        <w:ind w:left="360" w:hanging="360"/>
      </w:p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5" w15:restartNumberingAfterBreak="0">
    <w:nsid w:val="1553485C"/>
    <w:multiLevelType w:val="hybridMultilevel"/>
    <w:tmpl w:val="75E07C1C"/>
    <w:lvl w:ilvl="0" w:tplc="91480750">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137B67"/>
    <w:multiLevelType w:val="hybridMultilevel"/>
    <w:tmpl w:val="2C087F96"/>
    <w:lvl w:ilvl="0" w:tplc="FE5EE83E">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1B302599"/>
    <w:multiLevelType w:val="hybridMultilevel"/>
    <w:tmpl w:val="51BC1184"/>
    <w:lvl w:ilvl="0" w:tplc="91480750">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540BCF"/>
    <w:multiLevelType w:val="hybridMultilevel"/>
    <w:tmpl w:val="31641D58"/>
    <w:lvl w:ilvl="0" w:tplc="159A0A80">
      <w:start w:val="1"/>
      <w:numFmt w:val="decimal"/>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602187"/>
    <w:multiLevelType w:val="hybridMultilevel"/>
    <w:tmpl w:val="C672B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Times New Roman"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Times New Roman"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Times New Roman" w:hint="default"/>
      </w:rPr>
    </w:lvl>
    <w:lvl w:ilvl="8" w:tplc="04090005">
      <w:start w:val="1"/>
      <w:numFmt w:val="bullet"/>
      <w:lvlText w:val=""/>
      <w:lvlJc w:val="left"/>
      <w:pPr>
        <w:ind w:left="5760" w:hanging="360"/>
      </w:pPr>
      <w:rPr>
        <w:rFonts w:ascii="Wingdings" w:hAnsi="Wingdings" w:hint="default"/>
      </w:rPr>
    </w:lvl>
  </w:abstractNum>
  <w:abstractNum w:abstractNumId="10" w15:restartNumberingAfterBreak="0">
    <w:nsid w:val="30323C4E"/>
    <w:multiLevelType w:val="hybridMultilevel"/>
    <w:tmpl w:val="54E4385E"/>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 w15:restartNumberingAfterBreak="0">
    <w:nsid w:val="3F0274F9"/>
    <w:multiLevelType w:val="hybridMultilevel"/>
    <w:tmpl w:val="80D87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656454"/>
    <w:multiLevelType w:val="hybridMultilevel"/>
    <w:tmpl w:val="7E10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660221"/>
    <w:multiLevelType w:val="hybridMultilevel"/>
    <w:tmpl w:val="C3D422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7F652F"/>
    <w:multiLevelType w:val="hybridMultilevel"/>
    <w:tmpl w:val="946A29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D975265"/>
    <w:multiLevelType w:val="hybridMultilevel"/>
    <w:tmpl w:val="12BC0916"/>
    <w:lvl w:ilvl="0" w:tplc="ED0A3A78">
      <w:start w:val="1"/>
      <w:numFmt w:val="bullet"/>
      <w:pStyle w:val="ListParagraph"/>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7F469E7"/>
    <w:multiLevelType w:val="hybridMultilevel"/>
    <w:tmpl w:val="2AB81E0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9266105"/>
    <w:multiLevelType w:val="hybridMultilevel"/>
    <w:tmpl w:val="31EEBF4A"/>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3656536"/>
    <w:multiLevelType w:val="hybridMultilevel"/>
    <w:tmpl w:val="4B58E7AE"/>
    <w:lvl w:ilvl="0" w:tplc="D23CC536">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659D0A71"/>
    <w:multiLevelType w:val="hybridMultilevel"/>
    <w:tmpl w:val="65B8C25C"/>
    <w:lvl w:ilvl="0" w:tplc="04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5E020EC"/>
    <w:multiLevelType w:val="hybridMultilevel"/>
    <w:tmpl w:val="69321D6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1" w15:restartNumberingAfterBreak="0">
    <w:nsid w:val="6BC64752"/>
    <w:multiLevelType w:val="hybridMultilevel"/>
    <w:tmpl w:val="FEDC09D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2" w15:restartNumberingAfterBreak="0">
    <w:nsid w:val="74D00FA3"/>
    <w:multiLevelType w:val="hybridMultilevel"/>
    <w:tmpl w:val="4A02BB3C"/>
    <w:lvl w:ilvl="0" w:tplc="0409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3" w15:restartNumberingAfterBreak="0">
    <w:nsid w:val="7C366BBE"/>
    <w:multiLevelType w:val="hybridMultilevel"/>
    <w:tmpl w:val="44C47FCC"/>
    <w:lvl w:ilvl="0" w:tplc="247AC2EC">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4" w15:restartNumberingAfterBreak="0">
    <w:nsid w:val="7D9C2BE6"/>
    <w:multiLevelType w:val="hybridMultilevel"/>
    <w:tmpl w:val="86D64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2"/>
  </w:num>
  <w:num w:numId="4">
    <w:abstractNumId w:val="15"/>
  </w:num>
  <w:num w:numId="5">
    <w:abstractNumId w:val="24"/>
  </w:num>
  <w:num w:numId="6">
    <w:abstractNumId w:val="1"/>
  </w:num>
  <w:num w:numId="7">
    <w:abstractNumId w:val="4"/>
  </w:num>
  <w:num w:numId="8">
    <w:abstractNumId w:val="8"/>
  </w:num>
  <w:num w:numId="9">
    <w:abstractNumId w:val="3"/>
  </w:num>
  <w:num w:numId="10">
    <w:abstractNumId w:val="10"/>
  </w:num>
  <w:num w:numId="11">
    <w:abstractNumId w:val="2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0"/>
  </w:num>
  <w:num w:numId="15">
    <w:abstractNumId w:val="2"/>
  </w:num>
  <w:num w:numId="16">
    <w:abstractNumId w:val="18"/>
  </w:num>
  <w:num w:numId="17">
    <w:abstractNumId w:val="6"/>
  </w:num>
  <w:num w:numId="18">
    <w:abstractNumId w:val="22"/>
  </w:num>
  <w:num w:numId="19">
    <w:abstractNumId w:val="19"/>
  </w:num>
  <w:num w:numId="20">
    <w:abstractNumId w:val="13"/>
  </w:num>
  <w:num w:numId="21">
    <w:abstractNumId w:val="23"/>
  </w:num>
  <w:num w:numId="22">
    <w:abstractNumId w:val="16"/>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55D"/>
    <w:rsid w:val="00027D27"/>
    <w:rsid w:val="00042BD3"/>
    <w:rsid w:val="0006212B"/>
    <w:rsid w:val="00064F5E"/>
    <w:rsid w:val="0006536F"/>
    <w:rsid w:val="000677E3"/>
    <w:rsid w:val="000719F1"/>
    <w:rsid w:val="00080C7A"/>
    <w:rsid w:val="0008375D"/>
    <w:rsid w:val="00086D2A"/>
    <w:rsid w:val="000975B8"/>
    <w:rsid w:val="000A37F6"/>
    <w:rsid w:val="000A44C7"/>
    <w:rsid w:val="000D30F3"/>
    <w:rsid w:val="000D4582"/>
    <w:rsid w:val="000D7F63"/>
    <w:rsid w:val="000E2343"/>
    <w:rsid w:val="000E26BE"/>
    <w:rsid w:val="000E45FD"/>
    <w:rsid w:val="000F3514"/>
    <w:rsid w:val="00101350"/>
    <w:rsid w:val="00106D8D"/>
    <w:rsid w:val="001333D3"/>
    <w:rsid w:val="0013548D"/>
    <w:rsid w:val="00152C61"/>
    <w:rsid w:val="00160A1B"/>
    <w:rsid w:val="00171AB0"/>
    <w:rsid w:val="00175C15"/>
    <w:rsid w:val="001F0B7E"/>
    <w:rsid w:val="001F201E"/>
    <w:rsid w:val="001F2C60"/>
    <w:rsid w:val="00216DEE"/>
    <w:rsid w:val="0022639E"/>
    <w:rsid w:val="00235B95"/>
    <w:rsid w:val="00254727"/>
    <w:rsid w:val="002646BF"/>
    <w:rsid w:val="002807CD"/>
    <w:rsid w:val="002A7804"/>
    <w:rsid w:val="002C519F"/>
    <w:rsid w:val="002D3716"/>
    <w:rsid w:val="002E210D"/>
    <w:rsid w:val="002F0BF5"/>
    <w:rsid w:val="00311252"/>
    <w:rsid w:val="003127AB"/>
    <w:rsid w:val="003328A1"/>
    <w:rsid w:val="00340186"/>
    <w:rsid w:val="00345028"/>
    <w:rsid w:val="00347332"/>
    <w:rsid w:val="00353720"/>
    <w:rsid w:val="00356E0B"/>
    <w:rsid w:val="003657E6"/>
    <w:rsid w:val="00387B1B"/>
    <w:rsid w:val="003A291E"/>
    <w:rsid w:val="003A47A9"/>
    <w:rsid w:val="003C19F2"/>
    <w:rsid w:val="003C49F9"/>
    <w:rsid w:val="003C5777"/>
    <w:rsid w:val="003E23F2"/>
    <w:rsid w:val="003F1F4A"/>
    <w:rsid w:val="003F49A1"/>
    <w:rsid w:val="003F7100"/>
    <w:rsid w:val="00403EB8"/>
    <w:rsid w:val="00404D61"/>
    <w:rsid w:val="004051BC"/>
    <w:rsid w:val="00462AB2"/>
    <w:rsid w:val="00466E50"/>
    <w:rsid w:val="004725D4"/>
    <w:rsid w:val="00475913"/>
    <w:rsid w:val="00477D51"/>
    <w:rsid w:val="00486CD1"/>
    <w:rsid w:val="00493056"/>
    <w:rsid w:val="004A7FDE"/>
    <w:rsid w:val="004B2856"/>
    <w:rsid w:val="004B7698"/>
    <w:rsid w:val="004C55DF"/>
    <w:rsid w:val="004D7487"/>
    <w:rsid w:val="004E2998"/>
    <w:rsid w:val="004E5ED3"/>
    <w:rsid w:val="004F1362"/>
    <w:rsid w:val="004F222F"/>
    <w:rsid w:val="004F2B47"/>
    <w:rsid w:val="0051193D"/>
    <w:rsid w:val="00525B5A"/>
    <w:rsid w:val="00525E6D"/>
    <w:rsid w:val="005269C2"/>
    <w:rsid w:val="00546ABE"/>
    <w:rsid w:val="005503E5"/>
    <w:rsid w:val="00561092"/>
    <w:rsid w:val="00565640"/>
    <w:rsid w:val="0057641E"/>
    <w:rsid w:val="00581A33"/>
    <w:rsid w:val="00585EEE"/>
    <w:rsid w:val="005959DB"/>
    <w:rsid w:val="00595C1A"/>
    <w:rsid w:val="005C09E7"/>
    <w:rsid w:val="005C6647"/>
    <w:rsid w:val="005D219A"/>
    <w:rsid w:val="005D6D1A"/>
    <w:rsid w:val="005E2191"/>
    <w:rsid w:val="005E3E26"/>
    <w:rsid w:val="005E6569"/>
    <w:rsid w:val="005F2F20"/>
    <w:rsid w:val="005F6343"/>
    <w:rsid w:val="0060570C"/>
    <w:rsid w:val="006100AF"/>
    <w:rsid w:val="00620896"/>
    <w:rsid w:val="00652B65"/>
    <w:rsid w:val="0069040A"/>
    <w:rsid w:val="006A05CB"/>
    <w:rsid w:val="006A37FE"/>
    <w:rsid w:val="006A5DBE"/>
    <w:rsid w:val="006C269E"/>
    <w:rsid w:val="006D0169"/>
    <w:rsid w:val="006E3E10"/>
    <w:rsid w:val="006E5F0A"/>
    <w:rsid w:val="006F03FA"/>
    <w:rsid w:val="006F5CDE"/>
    <w:rsid w:val="00702430"/>
    <w:rsid w:val="00702EDC"/>
    <w:rsid w:val="007106CE"/>
    <w:rsid w:val="007204DE"/>
    <w:rsid w:val="00733269"/>
    <w:rsid w:val="0074290C"/>
    <w:rsid w:val="00743A6B"/>
    <w:rsid w:val="00743C1C"/>
    <w:rsid w:val="007513C3"/>
    <w:rsid w:val="00754DBC"/>
    <w:rsid w:val="00760372"/>
    <w:rsid w:val="007603D5"/>
    <w:rsid w:val="0077755D"/>
    <w:rsid w:val="007775E5"/>
    <w:rsid w:val="00792DFC"/>
    <w:rsid w:val="00794829"/>
    <w:rsid w:val="00797FEC"/>
    <w:rsid w:val="007A28B9"/>
    <w:rsid w:val="007D4ED7"/>
    <w:rsid w:val="007F435A"/>
    <w:rsid w:val="00804BBE"/>
    <w:rsid w:val="008053F8"/>
    <w:rsid w:val="00811376"/>
    <w:rsid w:val="0081504B"/>
    <w:rsid w:val="0081704B"/>
    <w:rsid w:val="00822FE8"/>
    <w:rsid w:val="008303E3"/>
    <w:rsid w:val="008427F4"/>
    <w:rsid w:val="0084747D"/>
    <w:rsid w:val="00875417"/>
    <w:rsid w:val="008822C1"/>
    <w:rsid w:val="008A3558"/>
    <w:rsid w:val="008A3B14"/>
    <w:rsid w:val="008A71B9"/>
    <w:rsid w:val="008B1656"/>
    <w:rsid w:val="008B40D1"/>
    <w:rsid w:val="008B7A60"/>
    <w:rsid w:val="008C1A55"/>
    <w:rsid w:val="008C5E0D"/>
    <w:rsid w:val="008C6DFB"/>
    <w:rsid w:val="008D07D5"/>
    <w:rsid w:val="008D1874"/>
    <w:rsid w:val="008D70B9"/>
    <w:rsid w:val="008E16B9"/>
    <w:rsid w:val="008F330B"/>
    <w:rsid w:val="008F3E24"/>
    <w:rsid w:val="008F7DAA"/>
    <w:rsid w:val="009108A2"/>
    <w:rsid w:val="009306CE"/>
    <w:rsid w:val="0093661B"/>
    <w:rsid w:val="009421D4"/>
    <w:rsid w:val="00943A69"/>
    <w:rsid w:val="009602A6"/>
    <w:rsid w:val="00964838"/>
    <w:rsid w:val="009674F0"/>
    <w:rsid w:val="00972AB6"/>
    <w:rsid w:val="00983192"/>
    <w:rsid w:val="009863A9"/>
    <w:rsid w:val="009C5447"/>
    <w:rsid w:val="009E5D21"/>
    <w:rsid w:val="009F52A7"/>
    <w:rsid w:val="00A21725"/>
    <w:rsid w:val="00A52608"/>
    <w:rsid w:val="00A56146"/>
    <w:rsid w:val="00A61908"/>
    <w:rsid w:val="00A76C9B"/>
    <w:rsid w:val="00A87B62"/>
    <w:rsid w:val="00A90C61"/>
    <w:rsid w:val="00A94E56"/>
    <w:rsid w:val="00AA144D"/>
    <w:rsid w:val="00AB5B66"/>
    <w:rsid w:val="00AD0D75"/>
    <w:rsid w:val="00AD187C"/>
    <w:rsid w:val="00AD68BD"/>
    <w:rsid w:val="00AD6D0A"/>
    <w:rsid w:val="00AE1CBE"/>
    <w:rsid w:val="00AE6A6D"/>
    <w:rsid w:val="00AF191F"/>
    <w:rsid w:val="00B0297E"/>
    <w:rsid w:val="00B0722B"/>
    <w:rsid w:val="00B124F7"/>
    <w:rsid w:val="00B531C2"/>
    <w:rsid w:val="00B63002"/>
    <w:rsid w:val="00B63019"/>
    <w:rsid w:val="00B639B5"/>
    <w:rsid w:val="00B63B3B"/>
    <w:rsid w:val="00B73162"/>
    <w:rsid w:val="00B94681"/>
    <w:rsid w:val="00B95774"/>
    <w:rsid w:val="00BB5A5F"/>
    <w:rsid w:val="00BC6356"/>
    <w:rsid w:val="00BD0410"/>
    <w:rsid w:val="00BD22AB"/>
    <w:rsid w:val="00BE6F31"/>
    <w:rsid w:val="00C01DEB"/>
    <w:rsid w:val="00C10F96"/>
    <w:rsid w:val="00C2148E"/>
    <w:rsid w:val="00C267C8"/>
    <w:rsid w:val="00C26915"/>
    <w:rsid w:val="00C30E42"/>
    <w:rsid w:val="00C36FF7"/>
    <w:rsid w:val="00C46EE6"/>
    <w:rsid w:val="00C5003A"/>
    <w:rsid w:val="00C573E7"/>
    <w:rsid w:val="00C647F2"/>
    <w:rsid w:val="00C714CA"/>
    <w:rsid w:val="00C76D10"/>
    <w:rsid w:val="00C804D7"/>
    <w:rsid w:val="00C97341"/>
    <w:rsid w:val="00CA33D5"/>
    <w:rsid w:val="00CC0861"/>
    <w:rsid w:val="00CC6FF8"/>
    <w:rsid w:val="00CE46A2"/>
    <w:rsid w:val="00CF3A06"/>
    <w:rsid w:val="00D1282C"/>
    <w:rsid w:val="00D17246"/>
    <w:rsid w:val="00D26708"/>
    <w:rsid w:val="00D325BF"/>
    <w:rsid w:val="00D4507E"/>
    <w:rsid w:val="00D54FA3"/>
    <w:rsid w:val="00D5618E"/>
    <w:rsid w:val="00D613CE"/>
    <w:rsid w:val="00D626B4"/>
    <w:rsid w:val="00D8214C"/>
    <w:rsid w:val="00DA4C2A"/>
    <w:rsid w:val="00DC0C49"/>
    <w:rsid w:val="00DD0044"/>
    <w:rsid w:val="00DE4093"/>
    <w:rsid w:val="00DF0D53"/>
    <w:rsid w:val="00DF7E6A"/>
    <w:rsid w:val="00E1000F"/>
    <w:rsid w:val="00E10A54"/>
    <w:rsid w:val="00E22C9D"/>
    <w:rsid w:val="00E23733"/>
    <w:rsid w:val="00E35292"/>
    <w:rsid w:val="00E44EE1"/>
    <w:rsid w:val="00E47E6A"/>
    <w:rsid w:val="00E502C5"/>
    <w:rsid w:val="00E73CD0"/>
    <w:rsid w:val="00E80697"/>
    <w:rsid w:val="00E8762B"/>
    <w:rsid w:val="00EB2D8B"/>
    <w:rsid w:val="00EC006F"/>
    <w:rsid w:val="00EC12EA"/>
    <w:rsid w:val="00EC3A98"/>
    <w:rsid w:val="00ED2C0E"/>
    <w:rsid w:val="00EF4FE0"/>
    <w:rsid w:val="00F04563"/>
    <w:rsid w:val="00F07D4D"/>
    <w:rsid w:val="00F56A6F"/>
    <w:rsid w:val="00F63A14"/>
    <w:rsid w:val="00F6799F"/>
    <w:rsid w:val="00F71393"/>
    <w:rsid w:val="00F805BD"/>
    <w:rsid w:val="00F80F79"/>
    <w:rsid w:val="00F81BE1"/>
    <w:rsid w:val="00FB370B"/>
    <w:rsid w:val="00FD270D"/>
    <w:rsid w:val="00FD548D"/>
    <w:rsid w:val="00FD6BCA"/>
    <w:rsid w:val="00FE3DC8"/>
    <w:rsid w:val="00FF0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605FD"/>
  <w14:defaultImageDpi w14:val="32767"/>
  <w15:docId w15:val="{C8D845CE-8CBC-4039-B770-4B7E744B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6708"/>
    <w:pPr>
      <w:keepNext/>
      <w:keepLines/>
      <w:outlineLvl w:val="0"/>
    </w:pPr>
    <w:rPr>
      <w:rFonts w:asciiTheme="majorHAnsi" w:eastAsiaTheme="majorEastAsia" w:hAnsiTheme="majorHAnsi" w:cstheme="majorBidi"/>
      <w:b/>
      <w:bCs/>
      <w:color w:val="2D4F8E" w:themeColor="accent1" w:themeShade="B5"/>
      <w:sz w:val="28"/>
      <w:szCs w:val="32"/>
      <w:lang w:val="en-GB"/>
    </w:rPr>
  </w:style>
  <w:style w:type="paragraph" w:styleId="Heading2">
    <w:name w:val="heading 2"/>
    <w:basedOn w:val="Normal"/>
    <w:next w:val="Normal"/>
    <w:link w:val="Heading2Char"/>
    <w:uiPriority w:val="9"/>
    <w:unhideWhenUsed/>
    <w:qFormat/>
    <w:rsid w:val="00702430"/>
    <w:pPr>
      <w:keepNext/>
      <w:keepLines/>
      <w:spacing w:before="4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autoRedefine/>
    <w:uiPriority w:val="34"/>
    <w:qFormat/>
    <w:rsid w:val="00A61908"/>
    <w:pPr>
      <w:numPr>
        <w:numId w:val="4"/>
      </w:numPr>
      <w:contextualSpacing/>
      <w:jc w:val="both"/>
    </w:pPr>
    <w:rPr>
      <w:rFonts w:asciiTheme="majorHAnsi" w:hAnsiTheme="majorHAnsi" w:cstheme="majorHAnsi"/>
      <w:sz w:val="22"/>
      <w:szCs w:val="22"/>
      <w:lang w:val="x-none" w:eastAsia="x-none"/>
    </w:rPr>
  </w:style>
  <w:style w:type="character" w:customStyle="1" w:styleId="ListParagraphChar">
    <w:name w:val="List Paragraph Char"/>
    <w:link w:val="ListParagraph"/>
    <w:uiPriority w:val="34"/>
    <w:locked/>
    <w:rsid w:val="00A61908"/>
    <w:rPr>
      <w:rFonts w:asciiTheme="majorHAnsi" w:hAnsiTheme="majorHAnsi" w:cstheme="majorHAnsi"/>
      <w:sz w:val="22"/>
      <w:szCs w:val="22"/>
      <w:lang w:val="x-none" w:eastAsia="x-none"/>
    </w:rPr>
  </w:style>
  <w:style w:type="paragraph" w:styleId="Header">
    <w:name w:val="header"/>
    <w:basedOn w:val="Normal"/>
    <w:link w:val="HeaderChar"/>
    <w:uiPriority w:val="99"/>
    <w:unhideWhenUsed/>
    <w:rsid w:val="00DF0D53"/>
    <w:pPr>
      <w:tabs>
        <w:tab w:val="center" w:pos="4513"/>
        <w:tab w:val="right" w:pos="9026"/>
      </w:tabs>
    </w:pPr>
  </w:style>
  <w:style w:type="character" w:customStyle="1" w:styleId="HeaderChar">
    <w:name w:val="Header Char"/>
    <w:basedOn w:val="DefaultParagraphFont"/>
    <w:link w:val="Header"/>
    <w:uiPriority w:val="99"/>
    <w:rsid w:val="00DF0D53"/>
  </w:style>
  <w:style w:type="paragraph" w:styleId="Footer">
    <w:name w:val="footer"/>
    <w:basedOn w:val="Normal"/>
    <w:link w:val="FooterChar"/>
    <w:uiPriority w:val="99"/>
    <w:unhideWhenUsed/>
    <w:rsid w:val="00DF0D53"/>
    <w:pPr>
      <w:tabs>
        <w:tab w:val="center" w:pos="4513"/>
        <w:tab w:val="right" w:pos="9026"/>
      </w:tabs>
    </w:pPr>
  </w:style>
  <w:style w:type="character" w:customStyle="1" w:styleId="FooterChar">
    <w:name w:val="Footer Char"/>
    <w:basedOn w:val="DefaultParagraphFont"/>
    <w:link w:val="Footer"/>
    <w:uiPriority w:val="99"/>
    <w:rsid w:val="00DF0D53"/>
  </w:style>
  <w:style w:type="character" w:customStyle="1" w:styleId="Heading1Char">
    <w:name w:val="Heading 1 Char"/>
    <w:basedOn w:val="DefaultParagraphFont"/>
    <w:link w:val="Heading1"/>
    <w:uiPriority w:val="9"/>
    <w:rsid w:val="00D26708"/>
    <w:rPr>
      <w:rFonts w:asciiTheme="majorHAnsi" w:eastAsiaTheme="majorEastAsia" w:hAnsiTheme="majorHAnsi" w:cstheme="majorBidi"/>
      <w:b/>
      <w:bCs/>
      <w:color w:val="2D4F8E" w:themeColor="accent1" w:themeShade="B5"/>
      <w:sz w:val="28"/>
      <w:szCs w:val="32"/>
      <w:lang w:val="en-GB"/>
    </w:rPr>
  </w:style>
  <w:style w:type="character" w:styleId="PageNumber">
    <w:name w:val="page number"/>
    <w:basedOn w:val="DefaultParagraphFont"/>
    <w:uiPriority w:val="99"/>
    <w:semiHidden/>
    <w:unhideWhenUsed/>
    <w:rsid w:val="00E22C9D"/>
  </w:style>
  <w:style w:type="character" w:styleId="CommentReference">
    <w:name w:val="annotation reference"/>
    <w:basedOn w:val="DefaultParagraphFont"/>
    <w:uiPriority w:val="99"/>
    <w:semiHidden/>
    <w:unhideWhenUsed/>
    <w:rsid w:val="004E5ED3"/>
    <w:rPr>
      <w:sz w:val="16"/>
      <w:szCs w:val="16"/>
    </w:rPr>
  </w:style>
  <w:style w:type="paragraph" w:styleId="CommentText">
    <w:name w:val="annotation text"/>
    <w:basedOn w:val="Normal"/>
    <w:link w:val="CommentTextChar"/>
    <w:uiPriority w:val="99"/>
    <w:unhideWhenUsed/>
    <w:rsid w:val="004E5ED3"/>
    <w:rPr>
      <w:sz w:val="20"/>
      <w:szCs w:val="20"/>
    </w:rPr>
  </w:style>
  <w:style w:type="character" w:customStyle="1" w:styleId="CommentTextChar">
    <w:name w:val="Comment Text Char"/>
    <w:basedOn w:val="DefaultParagraphFont"/>
    <w:link w:val="CommentText"/>
    <w:uiPriority w:val="99"/>
    <w:rsid w:val="004E5ED3"/>
    <w:rPr>
      <w:sz w:val="20"/>
      <w:szCs w:val="20"/>
    </w:rPr>
  </w:style>
  <w:style w:type="paragraph" w:styleId="CommentSubject">
    <w:name w:val="annotation subject"/>
    <w:basedOn w:val="CommentText"/>
    <w:next w:val="CommentText"/>
    <w:link w:val="CommentSubjectChar"/>
    <w:uiPriority w:val="99"/>
    <w:semiHidden/>
    <w:unhideWhenUsed/>
    <w:rsid w:val="004E5ED3"/>
    <w:rPr>
      <w:b/>
      <w:bCs/>
    </w:rPr>
  </w:style>
  <w:style w:type="character" w:customStyle="1" w:styleId="CommentSubjectChar">
    <w:name w:val="Comment Subject Char"/>
    <w:basedOn w:val="CommentTextChar"/>
    <w:link w:val="CommentSubject"/>
    <w:uiPriority w:val="99"/>
    <w:semiHidden/>
    <w:rsid w:val="004E5ED3"/>
    <w:rPr>
      <w:b/>
      <w:bCs/>
      <w:sz w:val="20"/>
      <w:szCs w:val="20"/>
    </w:rPr>
  </w:style>
  <w:style w:type="paragraph" w:styleId="BalloonText">
    <w:name w:val="Balloon Text"/>
    <w:basedOn w:val="Normal"/>
    <w:link w:val="BalloonTextChar"/>
    <w:uiPriority w:val="99"/>
    <w:semiHidden/>
    <w:unhideWhenUsed/>
    <w:rsid w:val="004E5ED3"/>
    <w:rPr>
      <w:rFonts w:ascii="Tahoma" w:hAnsi="Tahoma" w:cs="Tahoma"/>
      <w:sz w:val="16"/>
      <w:szCs w:val="16"/>
    </w:rPr>
  </w:style>
  <w:style w:type="character" w:customStyle="1" w:styleId="BalloonTextChar">
    <w:name w:val="Balloon Text Char"/>
    <w:basedOn w:val="DefaultParagraphFont"/>
    <w:link w:val="BalloonText"/>
    <w:uiPriority w:val="99"/>
    <w:semiHidden/>
    <w:rsid w:val="004E5ED3"/>
    <w:rPr>
      <w:rFonts w:ascii="Tahoma" w:hAnsi="Tahoma" w:cs="Tahoma"/>
      <w:sz w:val="16"/>
      <w:szCs w:val="16"/>
    </w:rPr>
  </w:style>
  <w:style w:type="paragraph" w:styleId="Revision">
    <w:name w:val="Revision"/>
    <w:hidden/>
    <w:uiPriority w:val="99"/>
    <w:semiHidden/>
    <w:rsid w:val="00ED2C0E"/>
  </w:style>
  <w:style w:type="character" w:customStyle="1" w:styleId="Heading2Char">
    <w:name w:val="Heading 2 Char"/>
    <w:basedOn w:val="DefaultParagraphFont"/>
    <w:link w:val="Heading2"/>
    <w:uiPriority w:val="9"/>
    <w:rsid w:val="00702430"/>
    <w:rPr>
      <w:rFonts w:asciiTheme="majorHAnsi" w:eastAsiaTheme="majorEastAsia" w:hAnsiTheme="majorHAnsi" w:cstheme="majorBidi"/>
      <w:b/>
      <w:color w:val="2F5496" w:themeColor="accent1" w:themeShade="BF"/>
      <w:sz w:val="26"/>
      <w:szCs w:val="26"/>
    </w:rPr>
  </w:style>
  <w:style w:type="paragraph" w:styleId="Title">
    <w:name w:val="Title"/>
    <w:basedOn w:val="Normal"/>
    <w:next w:val="Normal"/>
    <w:link w:val="TitleChar"/>
    <w:uiPriority w:val="10"/>
    <w:qFormat/>
    <w:rsid w:val="0074290C"/>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GB"/>
    </w:rPr>
  </w:style>
  <w:style w:type="character" w:customStyle="1" w:styleId="TitleChar">
    <w:name w:val="Title Char"/>
    <w:basedOn w:val="DefaultParagraphFont"/>
    <w:link w:val="Title"/>
    <w:uiPriority w:val="10"/>
    <w:rsid w:val="0074290C"/>
    <w:rPr>
      <w:rFonts w:asciiTheme="majorHAnsi" w:eastAsiaTheme="majorEastAsia" w:hAnsiTheme="majorHAnsi" w:cstheme="majorBidi"/>
      <w:color w:val="323E4F" w:themeColor="text2" w:themeShade="BF"/>
      <w:spacing w:val="5"/>
      <w:kern w:val="28"/>
      <w:sz w:val="52"/>
      <w:szCs w:val="52"/>
      <w:lang w:val="en-GB"/>
    </w:rPr>
  </w:style>
  <w:style w:type="table" w:styleId="TableGrid">
    <w:name w:val="Table Grid"/>
    <w:basedOn w:val="TableNormal"/>
    <w:uiPriority w:val="39"/>
    <w:rsid w:val="00C9734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A28B9"/>
    <w:rPr>
      <w:color w:val="0563C1"/>
      <w:u w:val="single"/>
    </w:rPr>
  </w:style>
  <w:style w:type="character" w:styleId="UnresolvedMention">
    <w:name w:val="Unresolved Mention"/>
    <w:basedOn w:val="DefaultParagraphFont"/>
    <w:uiPriority w:val="99"/>
    <w:semiHidden/>
    <w:unhideWhenUsed/>
    <w:rsid w:val="00DD0044"/>
    <w:rPr>
      <w:color w:val="605E5C"/>
      <w:shd w:val="clear" w:color="auto" w:fill="E1DFDD"/>
    </w:rPr>
  </w:style>
  <w:style w:type="paragraph" w:customStyle="1" w:styleId="Default">
    <w:name w:val="Default"/>
    <w:rsid w:val="00254727"/>
    <w:pPr>
      <w:autoSpaceDE w:val="0"/>
      <w:autoSpaceDN w:val="0"/>
      <w:adjustRightInd w:val="0"/>
    </w:pPr>
    <w:rPr>
      <w:rFonts w:ascii="Arial" w:eastAsia="Calibri" w:hAnsi="Arial" w:cs="Arial"/>
      <w:color w:val="000000"/>
    </w:rPr>
  </w:style>
  <w:style w:type="paragraph" w:styleId="FootnoteText">
    <w:name w:val="footnote text"/>
    <w:basedOn w:val="Normal"/>
    <w:link w:val="FootnoteTextChar"/>
    <w:uiPriority w:val="99"/>
    <w:semiHidden/>
    <w:unhideWhenUsed/>
    <w:rsid w:val="00CF3A06"/>
    <w:rPr>
      <w:sz w:val="20"/>
      <w:szCs w:val="20"/>
    </w:rPr>
  </w:style>
  <w:style w:type="character" w:customStyle="1" w:styleId="FootnoteTextChar">
    <w:name w:val="Footnote Text Char"/>
    <w:basedOn w:val="DefaultParagraphFont"/>
    <w:link w:val="FootnoteText"/>
    <w:uiPriority w:val="99"/>
    <w:semiHidden/>
    <w:rsid w:val="00CF3A06"/>
    <w:rPr>
      <w:sz w:val="20"/>
      <w:szCs w:val="20"/>
    </w:rPr>
  </w:style>
  <w:style w:type="character" w:styleId="FootnoteReference">
    <w:name w:val="footnote reference"/>
    <w:basedOn w:val="DefaultParagraphFont"/>
    <w:uiPriority w:val="99"/>
    <w:semiHidden/>
    <w:unhideWhenUsed/>
    <w:rsid w:val="00CF3A06"/>
    <w:rPr>
      <w:vertAlign w:val="superscript"/>
    </w:rPr>
  </w:style>
  <w:style w:type="paragraph" w:styleId="NormalWeb">
    <w:name w:val="Normal (Web)"/>
    <w:basedOn w:val="Normal"/>
    <w:uiPriority w:val="99"/>
    <w:unhideWhenUsed/>
    <w:rsid w:val="00D5618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886">
      <w:bodyDiv w:val="1"/>
      <w:marLeft w:val="0"/>
      <w:marRight w:val="0"/>
      <w:marTop w:val="0"/>
      <w:marBottom w:val="0"/>
      <w:divBdr>
        <w:top w:val="none" w:sz="0" w:space="0" w:color="auto"/>
        <w:left w:val="none" w:sz="0" w:space="0" w:color="auto"/>
        <w:bottom w:val="none" w:sz="0" w:space="0" w:color="auto"/>
        <w:right w:val="none" w:sz="0" w:space="0" w:color="auto"/>
      </w:divBdr>
    </w:div>
    <w:div w:id="210698784">
      <w:bodyDiv w:val="1"/>
      <w:marLeft w:val="0"/>
      <w:marRight w:val="0"/>
      <w:marTop w:val="0"/>
      <w:marBottom w:val="0"/>
      <w:divBdr>
        <w:top w:val="none" w:sz="0" w:space="0" w:color="auto"/>
        <w:left w:val="none" w:sz="0" w:space="0" w:color="auto"/>
        <w:bottom w:val="none" w:sz="0" w:space="0" w:color="auto"/>
        <w:right w:val="none" w:sz="0" w:space="0" w:color="auto"/>
      </w:divBdr>
    </w:div>
    <w:div w:id="853962244">
      <w:bodyDiv w:val="1"/>
      <w:marLeft w:val="0"/>
      <w:marRight w:val="0"/>
      <w:marTop w:val="0"/>
      <w:marBottom w:val="0"/>
      <w:divBdr>
        <w:top w:val="none" w:sz="0" w:space="0" w:color="auto"/>
        <w:left w:val="none" w:sz="0" w:space="0" w:color="auto"/>
        <w:bottom w:val="none" w:sz="0" w:space="0" w:color="auto"/>
        <w:right w:val="none" w:sz="0" w:space="0" w:color="auto"/>
      </w:divBdr>
      <w:divsChild>
        <w:div w:id="1174150037">
          <w:marLeft w:val="0"/>
          <w:marRight w:val="0"/>
          <w:marTop w:val="0"/>
          <w:marBottom w:val="0"/>
          <w:divBdr>
            <w:top w:val="none" w:sz="0" w:space="0" w:color="auto"/>
            <w:left w:val="none" w:sz="0" w:space="0" w:color="auto"/>
            <w:bottom w:val="none" w:sz="0" w:space="0" w:color="auto"/>
            <w:right w:val="none" w:sz="0" w:space="0" w:color="auto"/>
          </w:divBdr>
          <w:divsChild>
            <w:div w:id="550189465">
              <w:marLeft w:val="0"/>
              <w:marRight w:val="0"/>
              <w:marTop w:val="0"/>
              <w:marBottom w:val="0"/>
              <w:divBdr>
                <w:top w:val="none" w:sz="0" w:space="0" w:color="auto"/>
                <w:left w:val="none" w:sz="0" w:space="0" w:color="auto"/>
                <w:bottom w:val="none" w:sz="0" w:space="0" w:color="auto"/>
                <w:right w:val="none" w:sz="0" w:space="0" w:color="auto"/>
              </w:divBdr>
              <w:divsChild>
                <w:div w:id="1973245308">
                  <w:marLeft w:val="0"/>
                  <w:marRight w:val="0"/>
                  <w:marTop w:val="0"/>
                  <w:marBottom w:val="0"/>
                  <w:divBdr>
                    <w:top w:val="none" w:sz="0" w:space="0" w:color="auto"/>
                    <w:left w:val="none" w:sz="0" w:space="0" w:color="auto"/>
                    <w:bottom w:val="none" w:sz="0" w:space="0" w:color="auto"/>
                    <w:right w:val="none" w:sz="0" w:space="0" w:color="auto"/>
                  </w:divBdr>
                  <w:divsChild>
                    <w:div w:id="1310400414">
                      <w:marLeft w:val="0"/>
                      <w:marRight w:val="0"/>
                      <w:marTop w:val="0"/>
                      <w:marBottom w:val="0"/>
                      <w:divBdr>
                        <w:top w:val="none" w:sz="0" w:space="0" w:color="auto"/>
                        <w:left w:val="none" w:sz="0" w:space="0" w:color="auto"/>
                        <w:bottom w:val="none" w:sz="0" w:space="0" w:color="auto"/>
                        <w:right w:val="none" w:sz="0" w:space="0" w:color="auto"/>
                      </w:divBdr>
                      <w:divsChild>
                        <w:div w:id="1246651267">
                          <w:marLeft w:val="0"/>
                          <w:marRight w:val="0"/>
                          <w:marTop w:val="0"/>
                          <w:marBottom w:val="0"/>
                          <w:divBdr>
                            <w:top w:val="none" w:sz="0" w:space="0" w:color="auto"/>
                            <w:left w:val="none" w:sz="0" w:space="0" w:color="auto"/>
                            <w:bottom w:val="none" w:sz="0" w:space="0" w:color="auto"/>
                            <w:right w:val="none" w:sz="0" w:space="0" w:color="auto"/>
                          </w:divBdr>
                          <w:divsChild>
                            <w:div w:id="1471630637">
                              <w:marLeft w:val="0"/>
                              <w:marRight w:val="0"/>
                              <w:marTop w:val="0"/>
                              <w:marBottom w:val="0"/>
                              <w:divBdr>
                                <w:top w:val="none" w:sz="0" w:space="0" w:color="auto"/>
                                <w:left w:val="none" w:sz="0" w:space="0" w:color="auto"/>
                                <w:bottom w:val="none" w:sz="0" w:space="0" w:color="auto"/>
                                <w:right w:val="none" w:sz="0" w:space="0" w:color="auto"/>
                              </w:divBdr>
                              <w:divsChild>
                                <w:div w:id="1934968485">
                                  <w:marLeft w:val="0"/>
                                  <w:marRight w:val="0"/>
                                  <w:marTop w:val="0"/>
                                  <w:marBottom w:val="0"/>
                                  <w:divBdr>
                                    <w:top w:val="none" w:sz="0" w:space="0" w:color="auto"/>
                                    <w:left w:val="none" w:sz="0" w:space="0" w:color="auto"/>
                                    <w:bottom w:val="none" w:sz="0" w:space="0" w:color="auto"/>
                                    <w:right w:val="none" w:sz="0" w:space="0" w:color="auto"/>
                                  </w:divBdr>
                                  <w:divsChild>
                                    <w:div w:id="915945062">
                                      <w:marLeft w:val="60"/>
                                      <w:marRight w:val="0"/>
                                      <w:marTop w:val="0"/>
                                      <w:marBottom w:val="0"/>
                                      <w:divBdr>
                                        <w:top w:val="none" w:sz="0" w:space="0" w:color="auto"/>
                                        <w:left w:val="none" w:sz="0" w:space="0" w:color="auto"/>
                                        <w:bottom w:val="none" w:sz="0" w:space="0" w:color="auto"/>
                                        <w:right w:val="none" w:sz="0" w:space="0" w:color="auto"/>
                                      </w:divBdr>
                                      <w:divsChild>
                                        <w:div w:id="1529030670">
                                          <w:marLeft w:val="0"/>
                                          <w:marRight w:val="0"/>
                                          <w:marTop w:val="0"/>
                                          <w:marBottom w:val="0"/>
                                          <w:divBdr>
                                            <w:top w:val="none" w:sz="0" w:space="0" w:color="auto"/>
                                            <w:left w:val="none" w:sz="0" w:space="0" w:color="auto"/>
                                            <w:bottom w:val="none" w:sz="0" w:space="0" w:color="auto"/>
                                            <w:right w:val="none" w:sz="0" w:space="0" w:color="auto"/>
                                          </w:divBdr>
                                          <w:divsChild>
                                            <w:div w:id="1565603783">
                                              <w:marLeft w:val="0"/>
                                              <w:marRight w:val="0"/>
                                              <w:marTop w:val="0"/>
                                              <w:marBottom w:val="120"/>
                                              <w:divBdr>
                                                <w:top w:val="single" w:sz="6" w:space="0" w:color="F5F5F5"/>
                                                <w:left w:val="single" w:sz="6" w:space="0" w:color="F5F5F5"/>
                                                <w:bottom w:val="single" w:sz="6" w:space="0" w:color="F5F5F5"/>
                                                <w:right w:val="single" w:sz="6" w:space="0" w:color="F5F5F5"/>
                                              </w:divBdr>
                                              <w:divsChild>
                                                <w:div w:id="312294196">
                                                  <w:marLeft w:val="0"/>
                                                  <w:marRight w:val="0"/>
                                                  <w:marTop w:val="0"/>
                                                  <w:marBottom w:val="0"/>
                                                  <w:divBdr>
                                                    <w:top w:val="none" w:sz="0" w:space="0" w:color="auto"/>
                                                    <w:left w:val="none" w:sz="0" w:space="0" w:color="auto"/>
                                                    <w:bottom w:val="none" w:sz="0" w:space="0" w:color="auto"/>
                                                    <w:right w:val="none" w:sz="0" w:space="0" w:color="auto"/>
                                                  </w:divBdr>
                                                  <w:divsChild>
                                                    <w:div w:id="18395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9265245">
      <w:bodyDiv w:val="1"/>
      <w:marLeft w:val="0"/>
      <w:marRight w:val="0"/>
      <w:marTop w:val="0"/>
      <w:marBottom w:val="0"/>
      <w:divBdr>
        <w:top w:val="none" w:sz="0" w:space="0" w:color="auto"/>
        <w:left w:val="none" w:sz="0" w:space="0" w:color="auto"/>
        <w:bottom w:val="none" w:sz="0" w:space="0" w:color="auto"/>
        <w:right w:val="none" w:sz="0" w:space="0" w:color="auto"/>
      </w:divBdr>
    </w:div>
    <w:div w:id="1771513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Malawi@actionaid.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tionaid.org/publications/2020/feminist-research-guidelin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tionaid.org/sites/default/files/publications/AAI%20Research%20signature_How%20to.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FEB58EFCF9E8C428E63AAF8BC6807E4" ma:contentTypeVersion="10" ma:contentTypeDescription="Create a new document." ma:contentTypeScope="" ma:versionID="3451e847cf9b9132706729cba39ec22f">
  <xsd:schema xmlns:xsd="http://www.w3.org/2001/XMLSchema" xmlns:xs="http://www.w3.org/2001/XMLSchema" xmlns:p="http://schemas.microsoft.com/office/2006/metadata/properties" xmlns:ns2="967fb2bd-965c-4fa3-9aad-c35113ff15c3" xmlns:ns3="0c76a1bd-f948-4218-9ad7-85acb65831d0" targetNamespace="http://schemas.microsoft.com/office/2006/metadata/properties" ma:root="true" ma:fieldsID="55fe24c053552111507334a6d000e2c4" ns2:_="" ns3:_="">
    <xsd:import namespace="967fb2bd-965c-4fa3-9aad-c35113ff15c3"/>
    <xsd:import namespace="0c76a1bd-f948-4218-9ad7-85acb65831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7fb2bd-965c-4fa3-9aad-c35113ff1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76a1bd-f948-4218-9ad7-85acb65831d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6B6C5-5235-4E7C-9E43-95527E05B509}">
  <ds:schemaRefs>
    <ds:schemaRef ds:uri="http://schemas.microsoft.com/sharepoint/v3/contenttype/forms"/>
  </ds:schemaRefs>
</ds:datastoreItem>
</file>

<file path=customXml/itemProps2.xml><?xml version="1.0" encoding="utf-8"?>
<ds:datastoreItem xmlns:ds="http://schemas.openxmlformats.org/officeDocument/2006/customXml" ds:itemID="{524CE2B2-4161-4756-B7EE-7740CBD2EE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64AC22-63F7-4B73-8EB0-DCA173FFB2C3}">
  <ds:schemaRefs>
    <ds:schemaRef ds:uri="http://schemas.openxmlformats.org/officeDocument/2006/bibliography"/>
  </ds:schemaRefs>
</ds:datastoreItem>
</file>

<file path=customXml/itemProps4.xml><?xml version="1.0" encoding="utf-8"?>
<ds:datastoreItem xmlns:ds="http://schemas.openxmlformats.org/officeDocument/2006/customXml" ds:itemID="{119F0293-1C7A-4F51-A671-D25DF65A8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7fb2bd-965c-4fa3-9aad-c35113ff15c3"/>
    <ds:schemaRef ds:uri="0c76a1bd-f948-4218-9ad7-85acb6583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1785</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Cozens</dc:creator>
  <cp:keywords/>
  <dc:description/>
  <cp:lastModifiedBy>Fletcher Simwaka</cp:lastModifiedBy>
  <cp:revision>2</cp:revision>
  <dcterms:created xsi:type="dcterms:W3CDTF">2021-05-10T13:47:00Z</dcterms:created>
  <dcterms:modified xsi:type="dcterms:W3CDTF">2021-05-10T13:47:00Z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0x010100FFEB58EFCF9E8C428E63AAF8BC6807E4</vt:lpwstr>
  </property>
  <property fmtid="{D5CDD505-2E9C-101B-9397-08002B2CF9AE}" pid="3" name="Order">
    <vt:r8>100</vt:r8>
  </property>
</Properties>
</file>